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C7" w:rsidRPr="008F60C7" w:rsidRDefault="008F60C7" w:rsidP="00E410BD">
      <w:pPr>
        <w:rPr>
          <w:rFonts w:eastAsiaTheme="majorEastAsia" w:cstheme="minorHAnsi"/>
          <w:b/>
          <w:bCs/>
          <w:sz w:val="36"/>
          <w:szCs w:val="36"/>
        </w:rPr>
      </w:pPr>
      <w:r w:rsidRPr="008F60C7">
        <w:rPr>
          <w:rFonts w:eastAsiaTheme="majorEastAsia" w:cstheme="minorHAnsi"/>
          <w:b/>
          <w:bCs/>
          <w:sz w:val="36"/>
          <w:szCs w:val="36"/>
        </w:rPr>
        <w:t>Procedura dotycząca zapewnienia dostępności podmiotu publicznego</w:t>
      </w:r>
    </w:p>
    <w:p w:rsidR="000C7059" w:rsidRPr="000C7059" w:rsidRDefault="000C7059" w:rsidP="00E410BD">
      <w:pPr>
        <w:rPr>
          <w:b/>
          <w:sz w:val="32"/>
          <w:szCs w:val="28"/>
        </w:rPr>
      </w:pPr>
      <w:r w:rsidRPr="000C7059">
        <w:rPr>
          <w:b/>
          <w:sz w:val="32"/>
          <w:szCs w:val="28"/>
        </w:rPr>
        <w:t xml:space="preserve">Zapewnienie dostępności architektonicznej lub </w:t>
      </w:r>
      <w:proofErr w:type="spellStart"/>
      <w:r w:rsidRPr="000C7059">
        <w:rPr>
          <w:b/>
          <w:sz w:val="32"/>
          <w:szCs w:val="28"/>
        </w:rPr>
        <w:t>informacyjno</w:t>
      </w:r>
      <w:proofErr w:type="spellEnd"/>
      <w:r w:rsidRPr="000C7059">
        <w:rPr>
          <w:b/>
          <w:sz w:val="32"/>
          <w:szCs w:val="28"/>
        </w:rPr>
        <w:t xml:space="preserve"> - komunikacyjnej</w:t>
      </w:r>
    </w:p>
    <w:p w:rsidR="000C7059" w:rsidRDefault="00E410BD" w:rsidP="00E410BD">
      <w:pPr>
        <w:rPr>
          <w:sz w:val="28"/>
          <w:szCs w:val="28"/>
        </w:rPr>
      </w:pPr>
      <w:r w:rsidRPr="001D4C60">
        <w:rPr>
          <w:sz w:val="28"/>
          <w:szCs w:val="28"/>
        </w:rPr>
        <w:t xml:space="preserve">Zgodnie z art. 29 ustawy z dnia 19 lipca 2019 r. o zapewnianiu dostępności osobom ze szczególnymi potrzebami (Dz.U. </w:t>
      </w:r>
      <w:r w:rsidR="008F60C7">
        <w:rPr>
          <w:sz w:val="28"/>
          <w:szCs w:val="28"/>
        </w:rPr>
        <w:t>2</w:t>
      </w:r>
      <w:r w:rsidR="000C7059">
        <w:rPr>
          <w:sz w:val="28"/>
          <w:szCs w:val="28"/>
        </w:rPr>
        <w:t xml:space="preserve">020 </w:t>
      </w:r>
      <w:r w:rsidR="008F60C7">
        <w:rPr>
          <w:sz w:val="28"/>
          <w:szCs w:val="28"/>
        </w:rPr>
        <w:t>r. poz. 1</w:t>
      </w:r>
      <w:r w:rsidR="000C7059">
        <w:rPr>
          <w:sz w:val="28"/>
          <w:szCs w:val="28"/>
        </w:rPr>
        <w:t>062</w:t>
      </w:r>
      <w:r w:rsidRPr="001D4C60">
        <w:rPr>
          <w:sz w:val="28"/>
          <w:szCs w:val="28"/>
        </w:rPr>
        <w:t>, zwanej dalej: ustawą), każdy bez konieczności wykazania interesu prawnego lub fak</w:t>
      </w:r>
      <w:r w:rsidR="008F60C7">
        <w:rPr>
          <w:sz w:val="28"/>
          <w:szCs w:val="28"/>
        </w:rPr>
        <w:t xml:space="preserve">tycznego, ma prawo poinformować podmiot publiczny </w:t>
      </w:r>
      <w:r w:rsidRPr="001D4C60">
        <w:rPr>
          <w:sz w:val="28"/>
          <w:szCs w:val="28"/>
        </w:rPr>
        <w:t>o braku dostępności architektonicznej lub informacyjno-komunikacyjnej</w:t>
      </w:r>
      <w:r w:rsidR="008F60C7">
        <w:rPr>
          <w:sz w:val="28"/>
          <w:szCs w:val="28"/>
        </w:rPr>
        <w:t xml:space="preserve">, </w:t>
      </w:r>
      <w:r w:rsidRPr="001D4C60">
        <w:rPr>
          <w:sz w:val="28"/>
          <w:szCs w:val="28"/>
        </w:rPr>
        <w:t>o których mowa w art. 6, pkt 1 lub 3 ustawy.</w:t>
      </w:r>
    </w:p>
    <w:p w:rsidR="000C7059" w:rsidRDefault="000C7059" w:rsidP="00E410BD">
      <w:pPr>
        <w:rPr>
          <w:sz w:val="28"/>
          <w:szCs w:val="28"/>
        </w:rPr>
      </w:pPr>
      <w:r>
        <w:rPr>
          <w:sz w:val="28"/>
          <w:szCs w:val="28"/>
        </w:rPr>
        <w:t>Na podstawie</w:t>
      </w:r>
      <w:r w:rsidRPr="000C7059">
        <w:rPr>
          <w:sz w:val="28"/>
          <w:szCs w:val="28"/>
        </w:rPr>
        <w:t xml:space="preserve"> art. 30 ust. 1 ustawy z dnia 19 lipca 2019 r. o zapewnieniu dostępności osobom ze szczególnymi potrzebami (Dz. U. z 2020 r. poz. 1062) osoba ze szczególnymi potrzebami lub jej przedstawiciel ustawowy, po wykazaniu interesu faktycznego, ma prawo wystąpić z wnioskiem o zapewnienie dostępności architektonicznej lub </w:t>
      </w:r>
      <w:proofErr w:type="spellStart"/>
      <w:r w:rsidRPr="000C7059">
        <w:rPr>
          <w:sz w:val="28"/>
          <w:szCs w:val="28"/>
        </w:rPr>
        <w:t>informacyjno</w:t>
      </w:r>
      <w:proofErr w:type="spellEnd"/>
      <w:r w:rsidRPr="000C7059">
        <w:rPr>
          <w:sz w:val="28"/>
          <w:szCs w:val="28"/>
        </w:rPr>
        <w:t xml:space="preserve"> - komunikacyjnej, zwanym dalej ,,wnioskiem o zapewnienie dostę</w:t>
      </w:r>
      <w:r w:rsidR="00CE4239">
        <w:rPr>
          <w:sz w:val="28"/>
          <w:szCs w:val="28"/>
        </w:rPr>
        <w:t>pności".</w:t>
      </w:r>
    </w:p>
    <w:p w:rsidR="000C7059" w:rsidRDefault="000C7059" w:rsidP="000C7059">
      <w:pPr>
        <w:rPr>
          <w:b/>
          <w:sz w:val="28"/>
          <w:szCs w:val="28"/>
        </w:rPr>
      </w:pPr>
      <w:r w:rsidRPr="000C7059">
        <w:rPr>
          <w:b/>
          <w:sz w:val="28"/>
          <w:szCs w:val="28"/>
        </w:rPr>
        <w:t>Wniosek o zapewnienie dostępności powinien zawierać:</w:t>
      </w:r>
    </w:p>
    <w:p w:rsidR="000C7059" w:rsidRDefault="000C7059" w:rsidP="000C7059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0C7059">
        <w:rPr>
          <w:sz w:val="28"/>
          <w:szCs w:val="28"/>
        </w:rPr>
        <w:t>dane kontaktowe wnioskodawcy,</w:t>
      </w:r>
    </w:p>
    <w:p w:rsidR="000C7059" w:rsidRDefault="000C7059" w:rsidP="000C7059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0C7059">
        <w:rPr>
          <w:sz w:val="28"/>
          <w:szCs w:val="28"/>
        </w:rPr>
        <w:t xml:space="preserve">wskazanie bariery utrudniającej lub uniemożliwiającej dostępność w zakresie architektonicznym lub </w:t>
      </w:r>
      <w:proofErr w:type="spellStart"/>
      <w:r w:rsidRPr="000C7059">
        <w:rPr>
          <w:sz w:val="28"/>
          <w:szCs w:val="28"/>
        </w:rPr>
        <w:t>informacyjno</w:t>
      </w:r>
      <w:proofErr w:type="spellEnd"/>
      <w:r w:rsidRPr="000C7059">
        <w:rPr>
          <w:sz w:val="28"/>
          <w:szCs w:val="28"/>
        </w:rPr>
        <w:t xml:space="preserve"> - komunikacyjnym,</w:t>
      </w:r>
    </w:p>
    <w:p w:rsidR="000C7059" w:rsidRDefault="000C7059" w:rsidP="000C7059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0C7059">
        <w:rPr>
          <w:sz w:val="28"/>
          <w:szCs w:val="28"/>
        </w:rPr>
        <w:t>wskazanie sposobu kontaktu z wnioskodawcą,</w:t>
      </w:r>
    </w:p>
    <w:p w:rsidR="000C7059" w:rsidRDefault="000C7059" w:rsidP="000C7059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0C7059">
        <w:rPr>
          <w:sz w:val="28"/>
          <w:szCs w:val="28"/>
        </w:rPr>
        <w:t>wskazanie preferowanego sposobu zapewnienia dostępności, jeżeli dotyczy.</w:t>
      </w:r>
    </w:p>
    <w:p w:rsidR="000C7059" w:rsidRDefault="000C7059" w:rsidP="000C7059">
      <w:pPr>
        <w:pStyle w:val="Akapitzlist"/>
        <w:rPr>
          <w:sz w:val="28"/>
          <w:szCs w:val="28"/>
        </w:rPr>
      </w:pPr>
    </w:p>
    <w:p w:rsidR="000C7059" w:rsidRPr="000C7059" w:rsidRDefault="000C7059" w:rsidP="000C7059">
      <w:pPr>
        <w:rPr>
          <w:sz w:val="28"/>
          <w:szCs w:val="28"/>
        </w:rPr>
      </w:pPr>
      <w:r w:rsidRPr="000C7059">
        <w:rPr>
          <w:sz w:val="28"/>
          <w:szCs w:val="28"/>
        </w:rPr>
        <w:t xml:space="preserve">Podmiot publiczny powinien zapewnić dostępność (zrealizować żądanie) bez zbędnej zwłoki nie później jednak niż w terminie 14 dni od dnia złożenia wniosku. Jeżeli dotrzymanie tego terminu nie jest możliwe, podmiot publiczny niezwłocznie powiadamia wnioskodawcę o przyczynach opóźnienia i wskazuje nowy termin zapewnienia dostępności, nie dłuższy niż 2 miesiące od dnia złożenia wniosku. Jeżeli zapewnienie dostępności w zakresie określonym we wniosku jest niemożliwe lub znacznie utrudnione, np. ze względów </w:t>
      </w:r>
      <w:r w:rsidRPr="000C7059">
        <w:rPr>
          <w:sz w:val="28"/>
          <w:szCs w:val="28"/>
        </w:rPr>
        <w:lastRenderedPageBreak/>
        <w:t>technicznych lub prawnych, podmiot publiczny niezwłocznie zawiadamia wnioskodawcę o braku możliwości zapewnienia dostępności, proponując dostęp alternatywny.</w:t>
      </w:r>
    </w:p>
    <w:p w:rsidR="000C7059" w:rsidRPr="000C7059" w:rsidRDefault="000C7059" w:rsidP="000C7059">
      <w:pPr>
        <w:rPr>
          <w:sz w:val="28"/>
          <w:szCs w:val="28"/>
        </w:rPr>
      </w:pPr>
      <w:r w:rsidRPr="000C7059">
        <w:rPr>
          <w:sz w:val="28"/>
          <w:szCs w:val="28"/>
        </w:rPr>
        <w:t>W przypadku, gdy podmiot publiczny nie zapewni wnioskowanej dostępności w sposób i w terminie wyżej wskazanym, wnioskodawcy służy prawo złożenia skargi na brak dostępności. Skargę wnosi się do Prezesa Zarządu PFRON, w terminie 30 dni liczonych od dnia upływu terminów, o których mowa powyżej.</w:t>
      </w:r>
    </w:p>
    <w:p w:rsidR="000C7059" w:rsidRDefault="000C7059" w:rsidP="000C7059">
      <w:pPr>
        <w:rPr>
          <w:sz w:val="28"/>
          <w:szCs w:val="28"/>
        </w:rPr>
      </w:pPr>
      <w:r w:rsidRPr="000C7059">
        <w:rPr>
          <w:sz w:val="28"/>
          <w:szCs w:val="28"/>
        </w:rPr>
        <w:t>Uprzejmie informujemy, że w postępowaniu w przedmiocie wniosku o zapewnienie dostępności nie stosuje się przepisów ustawy z dnia 14 czerwca 1960 r. – Kodeks postępowania administracyjnego, z wyjątkiem przepisów dotyczących wyłączenia pracowników organu, doręczeń, sposobu obliczania terminów, uzupełniania braków formalnych i przekazywania wniosku zgodnie z właściwością.</w:t>
      </w:r>
    </w:p>
    <w:p w:rsidR="00A24E1B" w:rsidRDefault="00A24E1B" w:rsidP="000C7059">
      <w:pPr>
        <w:rPr>
          <w:b/>
          <w:sz w:val="28"/>
          <w:szCs w:val="28"/>
        </w:rPr>
      </w:pPr>
      <w:r w:rsidRPr="00A24E1B">
        <w:rPr>
          <w:b/>
          <w:sz w:val="28"/>
          <w:szCs w:val="28"/>
        </w:rPr>
        <w:t>Wniosek o zapewnienie dostępności</w:t>
      </w:r>
      <w:r>
        <w:rPr>
          <w:b/>
          <w:sz w:val="28"/>
          <w:szCs w:val="28"/>
        </w:rPr>
        <w:t xml:space="preserve"> można:</w:t>
      </w:r>
    </w:p>
    <w:p w:rsidR="00A24E1B" w:rsidRDefault="00A24E1B" w:rsidP="002974FB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Złożyć os</w:t>
      </w:r>
      <w:r w:rsidRPr="00A24E1B">
        <w:rPr>
          <w:sz w:val="28"/>
          <w:szCs w:val="28"/>
        </w:rPr>
        <w:t xml:space="preserve">obiście </w:t>
      </w:r>
      <w:r>
        <w:rPr>
          <w:sz w:val="28"/>
          <w:szCs w:val="28"/>
        </w:rPr>
        <w:t>w Sekretariacie Powiatowego Urzędu Pracy w Świe</w:t>
      </w:r>
      <w:r w:rsidR="002974FB">
        <w:rPr>
          <w:sz w:val="28"/>
          <w:szCs w:val="28"/>
        </w:rPr>
        <w:t xml:space="preserve">ciu, ul. Wojska Polskiego 195a, w </w:t>
      </w:r>
      <w:r w:rsidR="002974FB" w:rsidRPr="002974FB">
        <w:rPr>
          <w:sz w:val="28"/>
          <w:szCs w:val="28"/>
        </w:rPr>
        <w:t>poniedziałek, środę i czwartek w godzinach od 7:00 do 15:00, wtorek w godzinach od 7:00 do 16:00 oraz piątek w godzinach od 7:00 do 14:00.</w:t>
      </w:r>
    </w:p>
    <w:p w:rsidR="00A24E1B" w:rsidRDefault="00A24E1B" w:rsidP="00A24E1B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Wysłać korespondencją pocztową na adres: Powiatowy </w:t>
      </w:r>
      <w:r w:rsidRPr="00A24E1B">
        <w:rPr>
          <w:sz w:val="28"/>
          <w:szCs w:val="28"/>
        </w:rPr>
        <w:t>Urz</w:t>
      </w:r>
      <w:r>
        <w:rPr>
          <w:sz w:val="28"/>
          <w:szCs w:val="28"/>
        </w:rPr>
        <w:t>ąd Prac</w:t>
      </w:r>
      <w:r w:rsidR="00304C97">
        <w:rPr>
          <w:sz w:val="28"/>
          <w:szCs w:val="28"/>
        </w:rPr>
        <w:t>y</w:t>
      </w:r>
      <w:r w:rsidRPr="00A24E1B">
        <w:rPr>
          <w:sz w:val="28"/>
          <w:szCs w:val="28"/>
        </w:rPr>
        <w:t>, ul. Wojska Polskiego 195a</w:t>
      </w:r>
      <w:r>
        <w:rPr>
          <w:sz w:val="28"/>
          <w:szCs w:val="28"/>
        </w:rPr>
        <w:t xml:space="preserve">, 86-100 Świecie. </w:t>
      </w:r>
    </w:p>
    <w:p w:rsidR="00A24E1B" w:rsidRDefault="00A24E1B" w:rsidP="00E50AD4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Wysłać drogą elektroniczną na adres </w:t>
      </w:r>
      <w:hyperlink r:id="rId8" w:history="1">
        <w:r w:rsidR="00304C97" w:rsidRPr="003926B6">
          <w:rPr>
            <w:rStyle w:val="Hipercze"/>
            <w:sz w:val="28"/>
            <w:szCs w:val="28"/>
          </w:rPr>
          <w:t>pup@swiecie.praca.gov.pl</w:t>
        </w:r>
      </w:hyperlink>
      <w:r>
        <w:rPr>
          <w:sz w:val="28"/>
          <w:szCs w:val="28"/>
        </w:rPr>
        <w:t>.</w:t>
      </w:r>
      <w:r w:rsidR="00627AA9">
        <w:rPr>
          <w:sz w:val="28"/>
          <w:szCs w:val="28"/>
        </w:rPr>
        <w:t xml:space="preserve"> l</w:t>
      </w:r>
      <w:r w:rsidR="00E50AD4">
        <w:rPr>
          <w:sz w:val="28"/>
          <w:szCs w:val="28"/>
        </w:rPr>
        <w:t xml:space="preserve">ub </w:t>
      </w:r>
      <w:r w:rsidRPr="00E50AD4">
        <w:rPr>
          <w:sz w:val="28"/>
          <w:szCs w:val="28"/>
        </w:rPr>
        <w:t xml:space="preserve">platformę </w:t>
      </w:r>
      <w:proofErr w:type="spellStart"/>
      <w:r w:rsidRPr="00E50AD4">
        <w:rPr>
          <w:sz w:val="28"/>
          <w:szCs w:val="28"/>
        </w:rPr>
        <w:t>ePUAP</w:t>
      </w:r>
      <w:proofErr w:type="spellEnd"/>
      <w:r w:rsidRPr="00E50AD4">
        <w:rPr>
          <w:sz w:val="28"/>
          <w:szCs w:val="28"/>
        </w:rPr>
        <w:t xml:space="preserve"> – adres </w:t>
      </w:r>
      <w:r w:rsidR="00E50AD4">
        <w:rPr>
          <w:sz w:val="28"/>
          <w:szCs w:val="28"/>
        </w:rPr>
        <w:t>skrytki: /</w:t>
      </w:r>
      <w:proofErr w:type="spellStart"/>
      <w:r w:rsidR="00E50AD4">
        <w:rPr>
          <w:sz w:val="28"/>
          <w:szCs w:val="28"/>
        </w:rPr>
        <w:t>pupswiecie</w:t>
      </w:r>
      <w:proofErr w:type="spellEnd"/>
      <w:r w:rsidR="00E50AD4">
        <w:rPr>
          <w:sz w:val="28"/>
          <w:szCs w:val="28"/>
        </w:rPr>
        <w:t>/</w:t>
      </w:r>
      <w:proofErr w:type="spellStart"/>
      <w:r w:rsidR="00E50AD4">
        <w:rPr>
          <w:sz w:val="28"/>
          <w:szCs w:val="28"/>
        </w:rPr>
        <w:t>SkrytkaESP</w:t>
      </w:r>
      <w:proofErr w:type="spellEnd"/>
      <w:r w:rsidR="00E50AD4">
        <w:rPr>
          <w:sz w:val="28"/>
          <w:szCs w:val="28"/>
        </w:rPr>
        <w:t>.</w:t>
      </w:r>
    </w:p>
    <w:p w:rsidR="00E50AD4" w:rsidRDefault="00E50AD4">
      <w:pPr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:rsidR="00E50AD4" w:rsidRPr="000C7059" w:rsidRDefault="00E50AD4" w:rsidP="00E50AD4">
      <w:pPr>
        <w:rPr>
          <w:b/>
          <w:sz w:val="32"/>
          <w:szCs w:val="28"/>
        </w:rPr>
      </w:pPr>
      <w:r w:rsidRPr="000C7059">
        <w:rPr>
          <w:b/>
          <w:sz w:val="32"/>
          <w:szCs w:val="28"/>
        </w:rPr>
        <w:lastRenderedPageBreak/>
        <w:t xml:space="preserve">Zapewnienie dostępności </w:t>
      </w:r>
      <w:r>
        <w:rPr>
          <w:b/>
          <w:sz w:val="32"/>
          <w:szCs w:val="28"/>
        </w:rPr>
        <w:t>cyfrowej</w:t>
      </w:r>
    </w:p>
    <w:p w:rsidR="00E50AD4" w:rsidRDefault="00E50AD4" w:rsidP="00E50AD4">
      <w:pPr>
        <w:rPr>
          <w:sz w:val="28"/>
          <w:szCs w:val="28"/>
        </w:rPr>
      </w:pPr>
      <w:r w:rsidRPr="00E50AD4">
        <w:rPr>
          <w:sz w:val="28"/>
          <w:szCs w:val="28"/>
        </w:rPr>
        <w:t>Zgodnie z art. 18 ust. 1 ustawy z dnia 4 kwietnia 2019 r. o dostępności cyfrowej stron internetowych i aplikacji mobilnych podmiotów publicznych (Dz. U. z 2019 r. poz. 848), każdy ma prawo wystąpić do podmiotu publicznego z żądaniem zapewnienia dostępności cyfrowej wskazanej strony internetowej, aplikacji mobilnej lub elementu strony internetowej/aplikacji mobilnej albo o jego udostępnienie za pomocą alternatywnego sposobu dostępu.</w:t>
      </w:r>
    </w:p>
    <w:p w:rsidR="00E50AD4" w:rsidRDefault="00E50AD4" w:rsidP="00E50AD4">
      <w:pPr>
        <w:rPr>
          <w:b/>
          <w:sz w:val="28"/>
          <w:szCs w:val="28"/>
        </w:rPr>
      </w:pPr>
      <w:r w:rsidRPr="000C7059">
        <w:rPr>
          <w:b/>
          <w:sz w:val="28"/>
          <w:szCs w:val="28"/>
        </w:rPr>
        <w:t>Wniosek o zapewnienie dostępności powinien zawierać:</w:t>
      </w:r>
    </w:p>
    <w:p w:rsidR="00E50AD4" w:rsidRDefault="00E50AD4" w:rsidP="00CE4239">
      <w:pPr>
        <w:pStyle w:val="Akapitzlist"/>
        <w:numPr>
          <w:ilvl w:val="0"/>
          <w:numId w:val="12"/>
        </w:numPr>
        <w:rPr>
          <w:sz w:val="28"/>
          <w:szCs w:val="28"/>
        </w:rPr>
      </w:pPr>
      <w:r w:rsidRPr="000C7059">
        <w:rPr>
          <w:sz w:val="28"/>
          <w:szCs w:val="28"/>
        </w:rPr>
        <w:t>dane kontaktowe wnioskodawcy,</w:t>
      </w:r>
    </w:p>
    <w:p w:rsidR="00E50AD4" w:rsidRDefault="00E50AD4" w:rsidP="00CE4239">
      <w:pPr>
        <w:pStyle w:val="Akapitzlist"/>
        <w:numPr>
          <w:ilvl w:val="0"/>
          <w:numId w:val="12"/>
        </w:numPr>
        <w:rPr>
          <w:sz w:val="28"/>
          <w:szCs w:val="28"/>
        </w:rPr>
      </w:pPr>
      <w:r w:rsidRPr="000C7059">
        <w:rPr>
          <w:sz w:val="28"/>
          <w:szCs w:val="28"/>
        </w:rPr>
        <w:t xml:space="preserve">wskazanie bariery utrudniającej lub uniemożliwiającej dostępność w zakresie architektonicznym lub </w:t>
      </w:r>
      <w:proofErr w:type="spellStart"/>
      <w:r w:rsidRPr="000C7059">
        <w:rPr>
          <w:sz w:val="28"/>
          <w:szCs w:val="28"/>
        </w:rPr>
        <w:t>informacyjno</w:t>
      </w:r>
      <w:proofErr w:type="spellEnd"/>
      <w:r w:rsidRPr="000C7059">
        <w:rPr>
          <w:sz w:val="28"/>
          <w:szCs w:val="28"/>
        </w:rPr>
        <w:t xml:space="preserve"> - komunikacyjnym,</w:t>
      </w:r>
    </w:p>
    <w:p w:rsidR="00E50AD4" w:rsidRDefault="00E50AD4" w:rsidP="00CE4239">
      <w:pPr>
        <w:pStyle w:val="Akapitzlist"/>
        <w:numPr>
          <w:ilvl w:val="0"/>
          <w:numId w:val="12"/>
        </w:numPr>
        <w:rPr>
          <w:sz w:val="28"/>
          <w:szCs w:val="28"/>
        </w:rPr>
      </w:pPr>
      <w:r w:rsidRPr="000C7059">
        <w:rPr>
          <w:sz w:val="28"/>
          <w:szCs w:val="28"/>
        </w:rPr>
        <w:t>wskazanie sposobu kontaktu z wnioskodawcą,</w:t>
      </w:r>
    </w:p>
    <w:p w:rsidR="00E50AD4" w:rsidRDefault="00E50AD4" w:rsidP="00CE4239">
      <w:pPr>
        <w:pStyle w:val="Akapitzlist"/>
        <w:numPr>
          <w:ilvl w:val="0"/>
          <w:numId w:val="12"/>
        </w:numPr>
        <w:rPr>
          <w:sz w:val="28"/>
          <w:szCs w:val="28"/>
        </w:rPr>
      </w:pPr>
      <w:r w:rsidRPr="000C7059">
        <w:rPr>
          <w:sz w:val="28"/>
          <w:szCs w:val="28"/>
        </w:rPr>
        <w:t>wskazanie preferowanego sposobu zapewnienia dostępności, jeżeli dotyczy.</w:t>
      </w:r>
    </w:p>
    <w:p w:rsidR="00E50AD4" w:rsidRDefault="00E50AD4" w:rsidP="00E50AD4">
      <w:pPr>
        <w:pStyle w:val="Akapitzlist"/>
        <w:rPr>
          <w:sz w:val="28"/>
          <w:szCs w:val="28"/>
        </w:rPr>
      </w:pPr>
    </w:p>
    <w:p w:rsidR="00E50AD4" w:rsidRPr="000C7059" w:rsidRDefault="00E50AD4" w:rsidP="00E50AD4">
      <w:pPr>
        <w:rPr>
          <w:sz w:val="28"/>
          <w:szCs w:val="28"/>
        </w:rPr>
      </w:pPr>
      <w:r w:rsidRPr="000C7059">
        <w:rPr>
          <w:sz w:val="28"/>
          <w:szCs w:val="28"/>
        </w:rPr>
        <w:t>Podmiot publiczny powinien zapewnić dostępność (zrealizować żądanie) bez zbędnej zwłoki nie później jednak niż w terminie 14 dni od dnia złożenia wniosku. Jeżeli dotrzymanie tego terminu nie jest możliwe, podmiot publiczny niezwłocznie powiadamia wnioskodawcę o przyczynach opóźnienia i wskazuje nowy termin zapewnienia dostępności, nie dłuższy niż 2 miesiące od dnia złożenia wniosku. Jeżeli zapewnienie dostępności w zakresie określonym we wniosku jest niemożliwe lub znacznie utrudnione, np. ze względów technicznych lub prawnych, podmiot publiczny niezwłocznie zawiadamia wnioskodawcę o braku możliwości zapewnienia dostępności, proponując dostęp alternatywny.</w:t>
      </w:r>
    </w:p>
    <w:p w:rsidR="00E50AD4" w:rsidRPr="000C7059" w:rsidRDefault="00E50AD4" w:rsidP="00E50AD4">
      <w:pPr>
        <w:rPr>
          <w:sz w:val="28"/>
          <w:szCs w:val="28"/>
        </w:rPr>
      </w:pPr>
      <w:r w:rsidRPr="000C7059">
        <w:rPr>
          <w:sz w:val="28"/>
          <w:szCs w:val="28"/>
        </w:rPr>
        <w:t>W przypadku, gdy podmiot publiczny nie zapewni wnioskowanej dostępności w sposób i w terminie wyżej wskazanym, wnioskodawcy służy prawo złożenia skargi na brak dostępności. Skargę wnosi się do Prezesa Zarządu PFRON, w terminie 30 dni liczonych od dnia upływu terminów, o których mowa powyżej.</w:t>
      </w:r>
    </w:p>
    <w:p w:rsidR="00E50AD4" w:rsidRDefault="00E50AD4" w:rsidP="00E50AD4">
      <w:pPr>
        <w:rPr>
          <w:sz w:val="28"/>
          <w:szCs w:val="28"/>
        </w:rPr>
      </w:pPr>
      <w:r w:rsidRPr="000C7059">
        <w:rPr>
          <w:sz w:val="28"/>
          <w:szCs w:val="28"/>
        </w:rPr>
        <w:t xml:space="preserve">Uprzejmie informujemy, że w postępowaniu w przedmiocie wniosku o zapewnienie dostępności nie stosuje się przepisów ustawy z dnia 14 czerwca 1960 r. – Kodeks postępowania administracyjnego, z wyjątkiem przepisów </w:t>
      </w:r>
      <w:r w:rsidRPr="000C7059">
        <w:rPr>
          <w:sz w:val="28"/>
          <w:szCs w:val="28"/>
        </w:rPr>
        <w:lastRenderedPageBreak/>
        <w:t>dotyczących wyłączenia pracowników organu, doręczeń, sposobu obliczania terminów, uzupełniania braków formalnych i przekazywania wniosku zgodnie z właściwością.</w:t>
      </w:r>
    </w:p>
    <w:p w:rsidR="00E50AD4" w:rsidRDefault="00E50AD4" w:rsidP="00E50AD4">
      <w:pPr>
        <w:rPr>
          <w:b/>
          <w:sz w:val="28"/>
          <w:szCs w:val="28"/>
        </w:rPr>
      </w:pPr>
      <w:r w:rsidRPr="00A24E1B">
        <w:rPr>
          <w:b/>
          <w:sz w:val="28"/>
          <w:szCs w:val="28"/>
        </w:rPr>
        <w:t>Wniosek o zapewnienie dostępności</w:t>
      </w:r>
      <w:r>
        <w:rPr>
          <w:b/>
          <w:sz w:val="28"/>
          <w:szCs w:val="28"/>
        </w:rPr>
        <w:t xml:space="preserve"> można:</w:t>
      </w:r>
    </w:p>
    <w:p w:rsidR="00E50AD4" w:rsidRDefault="00E50AD4" w:rsidP="002974FB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Złożyć os</w:t>
      </w:r>
      <w:r w:rsidRPr="00A24E1B">
        <w:rPr>
          <w:sz w:val="28"/>
          <w:szCs w:val="28"/>
        </w:rPr>
        <w:t xml:space="preserve">obiście </w:t>
      </w:r>
      <w:r>
        <w:rPr>
          <w:sz w:val="28"/>
          <w:szCs w:val="28"/>
        </w:rPr>
        <w:t xml:space="preserve">w Sekretariacie Powiatowego Urzędu Pracy w Świeciu, ul. Wojska Polskiego 195a, </w:t>
      </w:r>
      <w:r w:rsidR="002974FB" w:rsidRPr="002974FB">
        <w:rPr>
          <w:sz w:val="28"/>
          <w:szCs w:val="28"/>
        </w:rPr>
        <w:t>w poniedziałek, środę i czwartek w godzinach od 7:00 do 15:00, wtorek w godzinach od 7:00 do 16:00 oraz piątek w godzinach od 7:00 do 14:00.</w:t>
      </w:r>
    </w:p>
    <w:p w:rsidR="00E50AD4" w:rsidRDefault="00E50AD4" w:rsidP="00CE4239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Wysłać korespondencją pocztową na adres: Powiatowy </w:t>
      </w:r>
      <w:r w:rsidRPr="00A24E1B">
        <w:rPr>
          <w:sz w:val="28"/>
          <w:szCs w:val="28"/>
        </w:rPr>
        <w:t>Urz</w:t>
      </w:r>
      <w:r>
        <w:rPr>
          <w:sz w:val="28"/>
          <w:szCs w:val="28"/>
        </w:rPr>
        <w:t>ąd Prac</w:t>
      </w:r>
      <w:r w:rsidR="00304C97">
        <w:rPr>
          <w:sz w:val="28"/>
          <w:szCs w:val="28"/>
        </w:rPr>
        <w:t>y</w:t>
      </w:r>
      <w:r w:rsidRPr="00A24E1B">
        <w:rPr>
          <w:sz w:val="28"/>
          <w:szCs w:val="28"/>
        </w:rPr>
        <w:t>, ul. Wojska Polskiego 195a</w:t>
      </w:r>
      <w:r>
        <w:rPr>
          <w:sz w:val="28"/>
          <w:szCs w:val="28"/>
        </w:rPr>
        <w:t xml:space="preserve">, 86-100 Świecie. </w:t>
      </w:r>
    </w:p>
    <w:p w:rsidR="00E50AD4" w:rsidRDefault="00E50AD4" w:rsidP="00CE4239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Wysłać drogą elektroniczną na adres </w:t>
      </w:r>
      <w:hyperlink r:id="rId9" w:history="1">
        <w:r w:rsidR="00304C97">
          <w:rPr>
            <w:rStyle w:val="Hipercze"/>
            <w:sz w:val="28"/>
            <w:szCs w:val="28"/>
          </w:rPr>
          <w:t>pup@</w:t>
        </w:r>
        <w:bookmarkStart w:id="0" w:name="_GoBack"/>
        <w:bookmarkEnd w:id="0"/>
        <w:r w:rsidRPr="00F70889">
          <w:rPr>
            <w:rStyle w:val="Hipercze"/>
            <w:sz w:val="28"/>
            <w:szCs w:val="28"/>
          </w:rPr>
          <w:t>swiecie.praca.gov.pl</w:t>
        </w:r>
      </w:hyperlink>
      <w:r>
        <w:rPr>
          <w:sz w:val="28"/>
          <w:szCs w:val="28"/>
        </w:rPr>
        <w:t xml:space="preserve">. </w:t>
      </w:r>
      <w:r w:rsidR="00627AA9">
        <w:rPr>
          <w:sz w:val="28"/>
          <w:szCs w:val="28"/>
        </w:rPr>
        <w:t>l</w:t>
      </w:r>
      <w:r>
        <w:rPr>
          <w:sz w:val="28"/>
          <w:szCs w:val="28"/>
        </w:rPr>
        <w:t xml:space="preserve">ub </w:t>
      </w:r>
      <w:r w:rsidRPr="00E50AD4">
        <w:rPr>
          <w:sz w:val="28"/>
          <w:szCs w:val="28"/>
        </w:rPr>
        <w:t xml:space="preserve">platformę </w:t>
      </w:r>
      <w:proofErr w:type="spellStart"/>
      <w:r w:rsidRPr="00E50AD4">
        <w:rPr>
          <w:sz w:val="28"/>
          <w:szCs w:val="28"/>
        </w:rPr>
        <w:t>ePUAP</w:t>
      </w:r>
      <w:proofErr w:type="spellEnd"/>
      <w:r w:rsidRPr="00E50AD4">
        <w:rPr>
          <w:sz w:val="28"/>
          <w:szCs w:val="28"/>
        </w:rPr>
        <w:t xml:space="preserve"> – adres </w:t>
      </w:r>
      <w:r>
        <w:rPr>
          <w:sz w:val="28"/>
          <w:szCs w:val="28"/>
        </w:rPr>
        <w:t>skrytki: /</w:t>
      </w:r>
      <w:proofErr w:type="spellStart"/>
      <w:r>
        <w:rPr>
          <w:sz w:val="28"/>
          <w:szCs w:val="28"/>
        </w:rPr>
        <w:t>pupswiecie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SkrytkaESP</w:t>
      </w:r>
      <w:proofErr w:type="spellEnd"/>
      <w:r>
        <w:rPr>
          <w:sz w:val="28"/>
          <w:szCs w:val="28"/>
        </w:rPr>
        <w:t>.</w:t>
      </w:r>
    </w:p>
    <w:p w:rsidR="00E50AD4" w:rsidRPr="00E50AD4" w:rsidRDefault="00E50AD4" w:rsidP="00E50AD4">
      <w:pPr>
        <w:rPr>
          <w:sz w:val="28"/>
          <w:szCs w:val="28"/>
        </w:rPr>
      </w:pPr>
    </w:p>
    <w:sectPr w:rsidR="00E50AD4" w:rsidRPr="00E50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E1B" w:rsidRDefault="00A24E1B" w:rsidP="009B4644">
      <w:pPr>
        <w:spacing w:after="0" w:line="240" w:lineRule="auto"/>
      </w:pPr>
      <w:r>
        <w:separator/>
      </w:r>
    </w:p>
  </w:endnote>
  <w:endnote w:type="continuationSeparator" w:id="0">
    <w:p w:rsidR="00A24E1B" w:rsidRDefault="00A24E1B" w:rsidP="009B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E1B" w:rsidRDefault="00A24E1B" w:rsidP="009B4644">
      <w:pPr>
        <w:spacing w:after="0" w:line="240" w:lineRule="auto"/>
      </w:pPr>
      <w:r>
        <w:separator/>
      </w:r>
    </w:p>
  </w:footnote>
  <w:footnote w:type="continuationSeparator" w:id="0">
    <w:p w:rsidR="00A24E1B" w:rsidRDefault="00A24E1B" w:rsidP="009B4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076"/>
    <w:multiLevelType w:val="hybridMultilevel"/>
    <w:tmpl w:val="EA4AC8B4"/>
    <w:lvl w:ilvl="0" w:tplc="44247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6EB6"/>
    <w:multiLevelType w:val="hybridMultilevel"/>
    <w:tmpl w:val="FF82E58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6B71EB9"/>
    <w:multiLevelType w:val="hybridMultilevel"/>
    <w:tmpl w:val="B2BC6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A40C9"/>
    <w:multiLevelType w:val="hybridMultilevel"/>
    <w:tmpl w:val="3DF4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31FE0"/>
    <w:multiLevelType w:val="hybridMultilevel"/>
    <w:tmpl w:val="1A687A0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63C5B7E"/>
    <w:multiLevelType w:val="hybridMultilevel"/>
    <w:tmpl w:val="88A47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4520D"/>
    <w:multiLevelType w:val="hybridMultilevel"/>
    <w:tmpl w:val="EA4AC8B4"/>
    <w:lvl w:ilvl="0" w:tplc="44247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B7D21"/>
    <w:multiLevelType w:val="hybridMultilevel"/>
    <w:tmpl w:val="388E0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D7E52"/>
    <w:multiLevelType w:val="hybridMultilevel"/>
    <w:tmpl w:val="E8105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D026BE"/>
    <w:multiLevelType w:val="hybridMultilevel"/>
    <w:tmpl w:val="28023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F17B0C"/>
    <w:multiLevelType w:val="hybridMultilevel"/>
    <w:tmpl w:val="3DF4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A6036"/>
    <w:multiLevelType w:val="hybridMultilevel"/>
    <w:tmpl w:val="832CA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802EFB"/>
    <w:multiLevelType w:val="hybridMultilevel"/>
    <w:tmpl w:val="1882B3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1"/>
  </w:num>
  <w:num w:numId="5">
    <w:abstractNumId w:val="7"/>
  </w:num>
  <w:num w:numId="6">
    <w:abstractNumId w:val="12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1D"/>
    <w:rsid w:val="00004C7B"/>
    <w:rsid w:val="000C7059"/>
    <w:rsid w:val="000D3F24"/>
    <w:rsid w:val="00112CC0"/>
    <w:rsid w:val="0013413C"/>
    <w:rsid w:val="001D4C60"/>
    <w:rsid w:val="002018E5"/>
    <w:rsid w:val="0021176B"/>
    <w:rsid w:val="002974FB"/>
    <w:rsid w:val="00304C97"/>
    <w:rsid w:val="00317FAD"/>
    <w:rsid w:val="003B225E"/>
    <w:rsid w:val="0040172E"/>
    <w:rsid w:val="004C395D"/>
    <w:rsid w:val="005C16C8"/>
    <w:rsid w:val="00627AA9"/>
    <w:rsid w:val="00691ABE"/>
    <w:rsid w:val="00793E81"/>
    <w:rsid w:val="007D0211"/>
    <w:rsid w:val="007E45C0"/>
    <w:rsid w:val="00887788"/>
    <w:rsid w:val="0089090F"/>
    <w:rsid w:val="008F60C7"/>
    <w:rsid w:val="00905146"/>
    <w:rsid w:val="009A6C2A"/>
    <w:rsid w:val="009B4644"/>
    <w:rsid w:val="00A22A6E"/>
    <w:rsid w:val="00A24E1B"/>
    <w:rsid w:val="00B91266"/>
    <w:rsid w:val="00BF3372"/>
    <w:rsid w:val="00CE4239"/>
    <w:rsid w:val="00CF7C02"/>
    <w:rsid w:val="00E12B1D"/>
    <w:rsid w:val="00E410BD"/>
    <w:rsid w:val="00E50AD4"/>
    <w:rsid w:val="00EE4053"/>
    <w:rsid w:val="00EF6DF3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2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1A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2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004C7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91A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91A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91ABE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46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46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464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90F"/>
  </w:style>
  <w:style w:type="paragraph" w:styleId="Stopka">
    <w:name w:val="footer"/>
    <w:basedOn w:val="Normalny"/>
    <w:link w:val="StopkaZnak"/>
    <w:uiPriority w:val="99"/>
    <w:unhideWhenUsed/>
    <w:rsid w:val="0089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9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4E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4E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4E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2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1A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2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004C7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91A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91A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91ABE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46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46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464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90F"/>
  </w:style>
  <w:style w:type="paragraph" w:styleId="Stopka">
    <w:name w:val="footer"/>
    <w:basedOn w:val="Normalny"/>
    <w:link w:val="StopkaZnak"/>
    <w:uiPriority w:val="99"/>
    <w:unhideWhenUsed/>
    <w:rsid w:val="0089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9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4E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4E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4E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p@swiecie.prac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up@pupswiecie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8488C013</Template>
  <TotalTime>80</TotalTime>
  <Pages>4</Pages>
  <Words>834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Michałowska</dc:creator>
  <cp:lastModifiedBy>Michalina Michałowska</cp:lastModifiedBy>
  <cp:revision>7</cp:revision>
  <cp:lastPrinted>2022-08-03T11:56:00Z</cp:lastPrinted>
  <dcterms:created xsi:type="dcterms:W3CDTF">2022-03-24T07:58:00Z</dcterms:created>
  <dcterms:modified xsi:type="dcterms:W3CDTF">2022-08-04T08:06:00Z</dcterms:modified>
</cp:coreProperties>
</file>