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1A73A" w14:textId="77777777" w:rsidR="009553C9" w:rsidRDefault="00B43AD4">
      <w:pPr>
        <w:spacing w:after="0"/>
        <w:ind w:right="5"/>
        <w:jc w:val="right"/>
      </w:pPr>
      <w:r>
        <w:rPr>
          <w:rFonts w:ascii="Bookman Old Style" w:eastAsia="Bookman Old Style" w:hAnsi="Bookman Old Style" w:cs="Bookman Old Style"/>
          <w:sz w:val="14"/>
        </w:rPr>
        <w:t xml:space="preserve">…………………………., dnia …………………………… </w:t>
      </w:r>
    </w:p>
    <w:tbl>
      <w:tblPr>
        <w:tblStyle w:val="TableGrid"/>
        <w:tblW w:w="8161" w:type="dxa"/>
        <w:tblInd w:w="0" w:type="dxa"/>
        <w:tblLook w:val="04A0" w:firstRow="1" w:lastRow="0" w:firstColumn="1" w:lastColumn="0" w:noHBand="0" w:noVBand="1"/>
      </w:tblPr>
      <w:tblGrid>
        <w:gridCol w:w="5005"/>
        <w:gridCol w:w="3156"/>
      </w:tblGrid>
      <w:tr w:rsidR="009553C9" w14:paraId="065255FC" w14:textId="77777777">
        <w:trPr>
          <w:trHeight w:val="382"/>
        </w:trPr>
        <w:tc>
          <w:tcPr>
            <w:tcW w:w="5005" w:type="dxa"/>
            <w:tcBorders>
              <w:top w:val="nil"/>
              <w:left w:val="nil"/>
              <w:bottom w:val="nil"/>
              <w:right w:val="nil"/>
            </w:tcBorders>
          </w:tcPr>
          <w:p w14:paraId="45C92BDE" w14:textId="77777777" w:rsidR="009553C9" w:rsidRDefault="00B43AD4">
            <w:pPr>
              <w:spacing w:after="82"/>
            </w:pPr>
            <w:r>
              <w:rPr>
                <w:rFonts w:ascii="Bookman Old Style" w:eastAsia="Bookman Old Style" w:hAnsi="Bookman Old Style" w:cs="Bookman Old Style"/>
                <w:sz w:val="14"/>
              </w:rPr>
              <w:t xml:space="preserve">___________________________ </w:t>
            </w:r>
          </w:p>
          <w:p w14:paraId="51A4CEA5" w14:textId="77777777" w:rsidR="009553C9" w:rsidRDefault="00B43AD4">
            <w:r>
              <w:rPr>
                <w:rFonts w:ascii="Bookman Old Style" w:eastAsia="Bookman Old Style" w:hAnsi="Bookman Old Style" w:cs="Bookman Old Style"/>
                <w:sz w:val="14"/>
              </w:rPr>
              <w:t xml:space="preserve">/nazwisko i imię/ </w:t>
            </w:r>
          </w:p>
        </w:tc>
        <w:tc>
          <w:tcPr>
            <w:tcW w:w="3156" w:type="dxa"/>
            <w:tcBorders>
              <w:top w:val="nil"/>
              <w:left w:val="nil"/>
              <w:bottom w:val="nil"/>
              <w:right w:val="nil"/>
            </w:tcBorders>
          </w:tcPr>
          <w:p w14:paraId="3A987878" w14:textId="77777777" w:rsidR="009553C9" w:rsidRDefault="009553C9"/>
        </w:tc>
      </w:tr>
      <w:tr w:rsidR="009553C9" w14:paraId="27394884" w14:textId="77777777">
        <w:trPr>
          <w:trHeight w:val="895"/>
        </w:trPr>
        <w:tc>
          <w:tcPr>
            <w:tcW w:w="5005" w:type="dxa"/>
            <w:tcBorders>
              <w:top w:val="nil"/>
              <w:left w:val="nil"/>
              <w:bottom w:val="nil"/>
              <w:right w:val="nil"/>
            </w:tcBorders>
            <w:vAlign w:val="center"/>
          </w:tcPr>
          <w:p w14:paraId="1FB9557A" w14:textId="77777777" w:rsidR="009553C9" w:rsidRDefault="00B43AD4">
            <w:pPr>
              <w:spacing w:after="82"/>
            </w:pPr>
            <w:r>
              <w:rPr>
                <w:rFonts w:ascii="Bookman Old Style" w:eastAsia="Bookman Old Style" w:hAnsi="Bookman Old Style" w:cs="Bookman Old Style"/>
                <w:sz w:val="14"/>
              </w:rPr>
              <w:t xml:space="preserve">_____________________________ </w:t>
            </w:r>
          </w:p>
          <w:p w14:paraId="2410F440" w14:textId="77777777" w:rsidR="009553C9" w:rsidRDefault="00B43AD4">
            <w:pPr>
              <w:spacing w:after="79"/>
            </w:pPr>
            <w:r>
              <w:rPr>
                <w:rFonts w:ascii="Bookman Old Style" w:eastAsia="Bookman Old Style" w:hAnsi="Bookman Old Style" w:cs="Bookman Old Style"/>
                <w:sz w:val="14"/>
              </w:rPr>
              <w:t xml:space="preserve">/data urodzenia/ </w:t>
            </w:r>
          </w:p>
          <w:p w14:paraId="3977074E" w14:textId="6C6A6E75" w:rsidR="009553C9" w:rsidRDefault="00B43AD4">
            <w:r>
              <w:rPr>
                <w:rFonts w:ascii="Bookman Old Style" w:eastAsia="Bookman Old Style" w:hAnsi="Bookman Old Style" w:cs="Bookman Old Style"/>
                <w:sz w:val="14"/>
              </w:rPr>
              <w:t xml:space="preserve"> </w:t>
            </w:r>
          </w:p>
        </w:tc>
        <w:tc>
          <w:tcPr>
            <w:tcW w:w="3156" w:type="dxa"/>
            <w:tcBorders>
              <w:top w:val="nil"/>
              <w:left w:val="nil"/>
              <w:bottom w:val="nil"/>
              <w:right w:val="nil"/>
            </w:tcBorders>
          </w:tcPr>
          <w:p w14:paraId="265FFCD3" w14:textId="77777777" w:rsidR="009553C9" w:rsidRDefault="00B43AD4">
            <w:pPr>
              <w:spacing w:after="2" w:line="237" w:lineRule="auto"/>
              <w:ind w:right="1528"/>
            </w:pPr>
            <w:r>
              <w:rPr>
                <w:rFonts w:ascii="Bookman Old Style" w:eastAsia="Bookman Old Style" w:hAnsi="Bookman Old Style" w:cs="Bookman Old Style"/>
                <w:b/>
                <w:sz w:val="16"/>
              </w:rPr>
              <w:t xml:space="preserve">Starosta Świecki za pośrednictwem </w:t>
            </w:r>
          </w:p>
          <w:p w14:paraId="4B72FB0D" w14:textId="77777777" w:rsidR="009553C9" w:rsidRDefault="00B43AD4">
            <w:pPr>
              <w:jc w:val="both"/>
            </w:pPr>
            <w:r>
              <w:rPr>
                <w:rFonts w:ascii="Bookman Old Style" w:eastAsia="Bookman Old Style" w:hAnsi="Bookman Old Style" w:cs="Bookman Old Style"/>
                <w:b/>
                <w:sz w:val="16"/>
              </w:rPr>
              <w:t xml:space="preserve">Powiatowego Urzędu Pracy w Świeciu </w:t>
            </w:r>
          </w:p>
          <w:p w14:paraId="1515F7BE" w14:textId="77777777" w:rsidR="009553C9" w:rsidRDefault="00B43AD4">
            <w:r>
              <w:rPr>
                <w:rFonts w:ascii="Bookman Old Style" w:eastAsia="Bookman Old Style" w:hAnsi="Bookman Old Style" w:cs="Bookman Old Style"/>
                <w:b/>
                <w:sz w:val="16"/>
              </w:rPr>
              <w:t xml:space="preserve">ul. Wojska Polskiego 195 a </w:t>
            </w:r>
          </w:p>
          <w:p w14:paraId="06CDFB95" w14:textId="77777777" w:rsidR="009553C9" w:rsidRDefault="00B43AD4">
            <w:r>
              <w:rPr>
                <w:rFonts w:ascii="Bookman Old Style" w:eastAsia="Bookman Old Style" w:hAnsi="Bookman Old Style" w:cs="Bookman Old Style"/>
                <w:b/>
                <w:sz w:val="16"/>
              </w:rPr>
              <w:t xml:space="preserve">86-100 Świecie </w:t>
            </w:r>
          </w:p>
        </w:tc>
      </w:tr>
    </w:tbl>
    <w:p w14:paraId="5B9FAB12" w14:textId="424CB677" w:rsidR="009553C9" w:rsidRDefault="00B43AD4">
      <w:pPr>
        <w:spacing w:after="82"/>
        <w:ind w:left="-5" w:right="6541" w:hanging="10"/>
      </w:pPr>
      <w:r>
        <w:rPr>
          <w:rFonts w:ascii="Bookman Old Style" w:eastAsia="Bookman Old Style" w:hAnsi="Bookman Old Style" w:cs="Bookman Old Style"/>
          <w:sz w:val="14"/>
        </w:rPr>
        <w:t xml:space="preserve"> </w:t>
      </w:r>
    </w:p>
    <w:p w14:paraId="26F44517" w14:textId="7921F4F7" w:rsidR="009553C9" w:rsidRDefault="00B43AD4" w:rsidP="00945ED6">
      <w:pPr>
        <w:pBdr>
          <w:top w:val="single" w:sz="4" w:space="0" w:color="000000"/>
          <w:left w:val="single" w:sz="4" w:space="0" w:color="000000"/>
          <w:bottom w:val="single" w:sz="4" w:space="0" w:color="000000"/>
          <w:right w:val="single" w:sz="4" w:space="0" w:color="000000"/>
        </w:pBdr>
        <w:shd w:val="clear" w:color="auto" w:fill="DDD9C3"/>
        <w:spacing w:before="240" w:after="4" w:line="360" w:lineRule="auto"/>
        <w:ind w:left="-5" w:hanging="10"/>
      </w:pPr>
      <w:r>
        <w:rPr>
          <w:rFonts w:ascii="Bookman Old Style" w:eastAsia="Bookman Old Style" w:hAnsi="Bookman Old Style" w:cs="Bookman Old Style"/>
          <w:sz w:val="16"/>
        </w:rPr>
        <w:t xml:space="preserve">Część I. Do wypełnienia przez osoby </w:t>
      </w:r>
      <w:r w:rsidR="00945ED6">
        <w:rPr>
          <w:rFonts w:ascii="Bookman Old Style" w:eastAsia="Bookman Old Style" w:hAnsi="Bookman Old Style" w:cs="Bookman Old Style"/>
          <w:sz w:val="16"/>
        </w:rPr>
        <w:t>zamierzające wyjechać za granicę</w:t>
      </w:r>
      <w:r>
        <w:rPr>
          <w:rFonts w:ascii="Bookman Old Style" w:eastAsia="Bookman Old Style" w:hAnsi="Bookman Old Style" w:cs="Bookman Old Style"/>
          <w:sz w:val="16"/>
        </w:rPr>
        <w:t xml:space="preserve"> </w:t>
      </w:r>
    </w:p>
    <w:p w14:paraId="040B516F" w14:textId="61D693C3" w:rsidR="009553C9" w:rsidRDefault="00B43AD4" w:rsidP="00945ED6">
      <w:pPr>
        <w:spacing w:before="240" w:after="4" w:line="360" w:lineRule="auto"/>
        <w:ind w:left="-5" w:hanging="10"/>
      </w:pPr>
      <w:r>
        <w:rPr>
          <w:rFonts w:ascii="Bookman Old Style" w:eastAsia="Bookman Old Style" w:hAnsi="Bookman Old Style" w:cs="Bookman Old Style"/>
          <w:sz w:val="16"/>
        </w:rPr>
        <w:t xml:space="preserve">Zgodnie z art. </w:t>
      </w:r>
      <w:r w:rsidR="002718F1">
        <w:rPr>
          <w:rFonts w:ascii="Bookman Old Style" w:eastAsia="Bookman Old Style" w:hAnsi="Bookman Old Style" w:cs="Bookman Old Style"/>
          <w:sz w:val="16"/>
        </w:rPr>
        <w:t>229</w:t>
      </w:r>
      <w:r>
        <w:rPr>
          <w:rFonts w:ascii="Bookman Old Style" w:eastAsia="Bookman Old Style" w:hAnsi="Bookman Old Style" w:cs="Bookman Old Style"/>
          <w:sz w:val="16"/>
        </w:rPr>
        <w:t xml:space="preserve"> ustawy ¹ zawiadamiam, że od dnia ………………………………………  </w:t>
      </w:r>
    </w:p>
    <w:p w14:paraId="6D9DEDBD" w14:textId="25D9780B" w:rsidR="009553C9" w:rsidRDefault="00945ED6" w:rsidP="00945ED6">
      <w:pPr>
        <w:spacing w:after="4" w:line="360" w:lineRule="auto"/>
        <w:ind w:left="-5" w:hanging="10"/>
      </w:pPr>
      <w:r>
        <w:rPr>
          <w:rFonts w:ascii="Bookman Old Style" w:eastAsia="Bookman Old Style" w:hAnsi="Bookman Old Style" w:cs="Bookman Old Style"/>
          <w:sz w:val="16"/>
        </w:rPr>
        <w:t>zamierzam wyjechać za granicę.</w:t>
      </w:r>
    </w:p>
    <w:p w14:paraId="5EB66D96" w14:textId="77777777" w:rsidR="009553C9" w:rsidRDefault="00B43AD4" w:rsidP="00945ED6">
      <w:pPr>
        <w:pBdr>
          <w:top w:val="single" w:sz="4" w:space="0" w:color="000000"/>
          <w:left w:val="single" w:sz="4" w:space="0" w:color="000000"/>
          <w:bottom w:val="single" w:sz="4" w:space="0" w:color="000000"/>
          <w:right w:val="single" w:sz="4" w:space="0" w:color="000000"/>
        </w:pBdr>
        <w:shd w:val="clear" w:color="auto" w:fill="DDD9C3"/>
        <w:spacing w:after="4" w:line="276" w:lineRule="auto"/>
        <w:ind w:left="-5" w:hanging="10"/>
      </w:pPr>
      <w:r>
        <w:rPr>
          <w:rFonts w:ascii="Bookman Old Style" w:eastAsia="Bookman Old Style" w:hAnsi="Bookman Old Style" w:cs="Bookman Old Style"/>
          <w:sz w:val="16"/>
        </w:rPr>
        <w:t xml:space="preserve">Część II. Informacja dodatkowa wypełniana przez osoby wyjeżdżające za granicę (oświadczenie o pełnomocniku do doręczeń) </w:t>
      </w:r>
    </w:p>
    <w:p w14:paraId="1796EC23" w14:textId="77777777" w:rsidR="009553C9" w:rsidRDefault="00B43AD4" w:rsidP="00945ED6">
      <w:pPr>
        <w:spacing w:after="4" w:line="276" w:lineRule="auto"/>
        <w:ind w:left="-5" w:hanging="10"/>
      </w:pPr>
      <w:r>
        <w:rPr>
          <w:rFonts w:ascii="Bookman Old Style" w:eastAsia="Bookman Old Style" w:hAnsi="Bookman Old Style" w:cs="Bookman Old Style"/>
          <w:sz w:val="16"/>
        </w:rPr>
        <w:t xml:space="preserve">Zgodnie z treścią art. 40 § 4 kodeksu postępowania administracyjnego ² ustanawiam pełnomocnika w kraju do doręczeń w osobie:  </w:t>
      </w:r>
    </w:p>
    <w:p w14:paraId="13EDA99F" w14:textId="77777777" w:rsidR="009553C9" w:rsidRDefault="00B43AD4" w:rsidP="00945ED6">
      <w:pPr>
        <w:spacing w:after="0" w:line="276" w:lineRule="auto"/>
      </w:pPr>
      <w:r>
        <w:rPr>
          <w:rFonts w:ascii="Bookman Old Style" w:eastAsia="Bookman Old Style" w:hAnsi="Bookman Old Style" w:cs="Bookman Old Style"/>
          <w:sz w:val="16"/>
        </w:rPr>
        <w:t xml:space="preserve"> </w:t>
      </w:r>
    </w:p>
    <w:p w14:paraId="1F91075D" w14:textId="77777777" w:rsidR="009553C9" w:rsidRDefault="00B43AD4" w:rsidP="00945ED6">
      <w:pPr>
        <w:spacing w:after="4" w:line="276" w:lineRule="auto"/>
        <w:ind w:left="-5" w:hanging="10"/>
      </w:pPr>
      <w:r>
        <w:rPr>
          <w:rFonts w:ascii="Bookman Old Style" w:eastAsia="Bookman Old Style" w:hAnsi="Bookman Old Style" w:cs="Bookman Old Style"/>
          <w:sz w:val="16"/>
        </w:rPr>
        <w:t xml:space="preserve">Pana/Pani………………………………………………………………………………………………….  </w:t>
      </w:r>
    </w:p>
    <w:p w14:paraId="19D44305" w14:textId="77777777" w:rsidR="009553C9" w:rsidRDefault="00B43AD4" w:rsidP="00945ED6">
      <w:pPr>
        <w:spacing w:after="0" w:line="276" w:lineRule="auto"/>
      </w:pPr>
      <w:r>
        <w:rPr>
          <w:rFonts w:ascii="Bookman Old Style" w:eastAsia="Bookman Old Style" w:hAnsi="Bookman Old Style" w:cs="Bookman Old Style"/>
          <w:sz w:val="16"/>
        </w:rPr>
        <w:t xml:space="preserve"> </w:t>
      </w:r>
    </w:p>
    <w:p w14:paraId="7F1BCE2F" w14:textId="77777777" w:rsidR="009553C9" w:rsidRDefault="00B43AD4" w:rsidP="00945ED6">
      <w:pPr>
        <w:spacing w:after="4" w:line="276" w:lineRule="auto"/>
        <w:ind w:left="-5" w:hanging="10"/>
      </w:pPr>
      <w:r>
        <w:rPr>
          <w:rFonts w:ascii="Bookman Old Style" w:eastAsia="Bookman Old Style" w:hAnsi="Bookman Old Style" w:cs="Bookman Old Style"/>
          <w:sz w:val="16"/>
        </w:rPr>
        <w:t xml:space="preserve">PESEL lub data urodzenia …………………………………………..…….. </w:t>
      </w:r>
    </w:p>
    <w:p w14:paraId="68C1EA31" w14:textId="77777777" w:rsidR="009553C9" w:rsidRDefault="00B43AD4" w:rsidP="00945ED6">
      <w:pPr>
        <w:tabs>
          <w:tab w:val="right" w:pos="9074"/>
        </w:tabs>
        <w:spacing w:after="4" w:line="276" w:lineRule="auto"/>
        <w:ind w:left="-15"/>
      </w:pPr>
      <w:r>
        <w:rPr>
          <w:rFonts w:ascii="Bookman Old Style" w:eastAsia="Bookman Old Style" w:hAnsi="Bookman Old Style" w:cs="Bookman Old Style"/>
          <w:sz w:val="16"/>
        </w:rPr>
        <w:t xml:space="preserve">Zamieszkały/a: </w:t>
      </w:r>
      <w:r>
        <w:rPr>
          <w:rFonts w:ascii="Bookman Old Style" w:eastAsia="Bookman Old Style" w:hAnsi="Bookman Old Style" w:cs="Bookman Old Style"/>
          <w:sz w:val="16"/>
        </w:rPr>
        <w:tab/>
        <w:t xml:space="preserve">: </w:t>
      </w:r>
    </w:p>
    <w:p w14:paraId="72424339" w14:textId="77777777" w:rsidR="009553C9" w:rsidRDefault="00B43AD4" w:rsidP="00945ED6">
      <w:pPr>
        <w:spacing w:after="4" w:line="276" w:lineRule="auto"/>
        <w:ind w:left="-5" w:hanging="10"/>
      </w:pPr>
      <w:r>
        <w:rPr>
          <w:rFonts w:ascii="Bookman Old Style" w:eastAsia="Bookman Old Style" w:hAnsi="Bookman Old Style" w:cs="Bookman Old Style"/>
          <w:sz w:val="16"/>
        </w:rPr>
        <w:t xml:space="preserve">……………………………………………………………………………………………………………………………………………. </w:t>
      </w:r>
    </w:p>
    <w:p w14:paraId="7319D159" w14:textId="77777777" w:rsidR="009553C9" w:rsidRDefault="00B43AD4" w:rsidP="00945ED6">
      <w:pPr>
        <w:spacing w:after="4" w:line="276" w:lineRule="auto"/>
        <w:ind w:left="-5" w:hanging="10"/>
      </w:pPr>
      <w:r>
        <w:rPr>
          <w:rFonts w:ascii="Bookman Old Style" w:eastAsia="Bookman Old Style" w:hAnsi="Bookman Old Style" w:cs="Bookman Old Style"/>
          <w:sz w:val="16"/>
        </w:rPr>
        <w:t xml:space="preserve">                                /kod pocztowy, miejscowość, ulica, numer domu/numer mieszkania/ </w:t>
      </w:r>
    </w:p>
    <w:p w14:paraId="4081360C" w14:textId="77777777" w:rsidR="009553C9" w:rsidRDefault="00B43AD4">
      <w:pPr>
        <w:pBdr>
          <w:top w:val="single" w:sz="4" w:space="0" w:color="000000"/>
          <w:left w:val="single" w:sz="4" w:space="0" w:color="000000"/>
          <w:bottom w:val="single" w:sz="4" w:space="0" w:color="000000"/>
          <w:right w:val="single" w:sz="4" w:space="0" w:color="000000"/>
        </w:pBdr>
        <w:shd w:val="clear" w:color="auto" w:fill="DDD9C3"/>
        <w:spacing w:after="28" w:line="249" w:lineRule="auto"/>
        <w:ind w:left="-5" w:hanging="10"/>
      </w:pPr>
      <w:r>
        <w:rPr>
          <w:rFonts w:ascii="Bookman Old Style" w:eastAsia="Bookman Old Style" w:hAnsi="Bookman Old Style" w:cs="Bookman Old Style"/>
          <w:sz w:val="16"/>
        </w:rPr>
        <w:t xml:space="preserve">Część III. Pouczenie </w:t>
      </w:r>
    </w:p>
    <w:p w14:paraId="6FF5F2D8" w14:textId="06A4653A" w:rsidR="00942622" w:rsidRDefault="00945ED6" w:rsidP="00945ED6">
      <w:pPr>
        <w:spacing w:after="1" w:line="238" w:lineRule="auto"/>
        <w:ind w:left="-5" w:right="-9" w:hanging="10"/>
        <w:jc w:val="both"/>
        <w:rPr>
          <w:rFonts w:ascii="Bookman Old Style" w:eastAsia="Bookman Old Style" w:hAnsi="Bookman Old Style" w:cs="Bookman Old Style"/>
          <w:sz w:val="16"/>
        </w:rPr>
      </w:pPr>
      <w:r w:rsidRPr="00945ED6">
        <w:rPr>
          <w:rFonts w:ascii="Bookman Old Style" w:eastAsia="Bookman Old Style" w:hAnsi="Bookman Old Style" w:cs="Bookman Old Style"/>
          <w:sz w:val="16"/>
        </w:rPr>
        <w:t>1.</w:t>
      </w:r>
      <w:r>
        <w:rPr>
          <w:rFonts w:ascii="Bookman Old Style" w:eastAsia="Bookman Old Style" w:hAnsi="Bookman Old Style" w:cs="Bookman Old Style"/>
          <w:sz w:val="16"/>
        </w:rPr>
        <w:t xml:space="preserve"> </w:t>
      </w:r>
      <w:r w:rsidRPr="00945ED6">
        <w:rPr>
          <w:rFonts w:ascii="Bookman Old Style" w:eastAsia="Bookman Old Style" w:hAnsi="Bookman Old Style" w:cs="Bookman Old Style"/>
          <w:sz w:val="16"/>
        </w:rPr>
        <w:t>Oświadczam, że jest mi znana treść</w:t>
      </w:r>
      <w:r w:rsidR="00942622">
        <w:rPr>
          <w:rFonts w:ascii="Bookman Old Style" w:eastAsia="Bookman Old Style" w:hAnsi="Bookman Old Style" w:cs="Bookman Old Style"/>
          <w:sz w:val="16"/>
        </w:rPr>
        <w:t>:</w:t>
      </w:r>
      <w:r w:rsidRPr="00945ED6">
        <w:rPr>
          <w:rFonts w:ascii="Bookman Old Style" w:eastAsia="Bookman Old Style" w:hAnsi="Bookman Old Style" w:cs="Bookman Old Style"/>
          <w:sz w:val="16"/>
        </w:rPr>
        <w:t xml:space="preserve"> </w:t>
      </w:r>
    </w:p>
    <w:p w14:paraId="3E275994" w14:textId="77777777" w:rsidR="00942622" w:rsidRDefault="00942622" w:rsidP="00945ED6">
      <w:pPr>
        <w:spacing w:after="1" w:line="238" w:lineRule="auto"/>
        <w:ind w:left="-5" w:right="-9" w:hanging="10"/>
        <w:jc w:val="both"/>
        <w:rPr>
          <w:rFonts w:ascii="Bookman Old Style" w:eastAsia="Bookman Old Style" w:hAnsi="Bookman Old Style" w:cs="Bookman Old Style"/>
          <w:sz w:val="16"/>
        </w:rPr>
      </w:pPr>
    </w:p>
    <w:p w14:paraId="1EAE6792" w14:textId="497239FC" w:rsidR="00945ED6" w:rsidRPr="00945ED6" w:rsidRDefault="00945ED6" w:rsidP="00945ED6">
      <w:pPr>
        <w:spacing w:after="1" w:line="238" w:lineRule="auto"/>
        <w:ind w:left="-5" w:right="-9" w:hanging="10"/>
        <w:jc w:val="both"/>
        <w:rPr>
          <w:rFonts w:ascii="Bookman Old Style" w:eastAsia="Bookman Old Style" w:hAnsi="Bookman Old Style" w:cs="Bookman Old Style"/>
          <w:sz w:val="16"/>
        </w:rPr>
      </w:pPr>
      <w:r w:rsidRPr="00945ED6">
        <w:rPr>
          <w:rFonts w:ascii="Bookman Old Style" w:eastAsia="Bookman Old Style" w:hAnsi="Bookman Old Style" w:cs="Bookman Old Style"/>
          <w:sz w:val="16"/>
          <w:u w:val="single"/>
        </w:rPr>
        <w:t>art. 229 ustawy ¹, który mówi, że:</w:t>
      </w:r>
    </w:p>
    <w:p w14:paraId="0BAC92C3" w14:textId="6BCC091B" w:rsidR="00945ED6" w:rsidRPr="00942622" w:rsidRDefault="00945ED6" w:rsidP="00942622">
      <w:pPr>
        <w:spacing w:after="1" w:line="238" w:lineRule="auto"/>
        <w:ind w:left="-5" w:right="-9" w:hanging="10"/>
        <w:jc w:val="both"/>
        <w:rPr>
          <w:rFonts w:ascii="Bookman Old Style" w:eastAsia="Bookman Old Style" w:hAnsi="Bookman Old Style" w:cs="Bookman Old Style"/>
          <w:i/>
          <w:sz w:val="16"/>
        </w:rPr>
      </w:pPr>
      <w:r>
        <w:rPr>
          <w:rFonts w:ascii="Bookman Old Style" w:eastAsia="Bookman Old Style" w:hAnsi="Bookman Old Style" w:cs="Bookman Old Style"/>
          <w:i/>
          <w:sz w:val="16"/>
        </w:rPr>
        <w:t xml:space="preserve"> </w:t>
      </w:r>
      <w:r w:rsidR="00B43AD4">
        <w:rPr>
          <w:rFonts w:ascii="Bookman Old Style" w:eastAsia="Bookman Old Style" w:hAnsi="Bookman Old Style" w:cs="Bookman Old Style"/>
          <w:i/>
          <w:sz w:val="16"/>
        </w:rPr>
        <w:t>„</w:t>
      </w:r>
      <w:r w:rsidR="002718F1" w:rsidRPr="002718F1">
        <w:rPr>
          <w:rFonts w:ascii="Bookman Old Style" w:eastAsia="Bookman Old Style" w:hAnsi="Bookman Old Style" w:cs="Bookman Old Style"/>
          <w:i/>
          <w:sz w:val="16"/>
        </w:rPr>
        <w:t>Bezrobotny, który w okresie nie dłuższym niż 30 dni przebywa za granicą, nie zostaje pozbawiony statusu bezrobotnego, jeżeli o zamierzonym pobycie za granicą zawiadomił PUP. Zasiłek za ten okres nie przysługuje. Całkowity okres zgłoszonego pobytu za granicą nie może przekroczyć łącznie 30 dni w okresie jednego roku kalendarzowego.</w:t>
      </w:r>
      <w:r w:rsidR="00B43AD4">
        <w:rPr>
          <w:rFonts w:ascii="Bookman Old Style" w:eastAsia="Bookman Old Style" w:hAnsi="Bookman Old Style" w:cs="Bookman Old Style"/>
          <w:i/>
          <w:sz w:val="16"/>
        </w:rPr>
        <w:t>”</w:t>
      </w:r>
      <w:r w:rsidR="00B43AD4">
        <w:rPr>
          <w:rFonts w:ascii="Bookman Old Style" w:eastAsia="Bookman Old Style" w:hAnsi="Bookman Old Style" w:cs="Bookman Old Style"/>
          <w:sz w:val="16"/>
        </w:rPr>
        <w:t xml:space="preserve">  </w:t>
      </w:r>
    </w:p>
    <w:p w14:paraId="312BC40A" w14:textId="77777777" w:rsidR="00945ED6" w:rsidRDefault="00945ED6">
      <w:pPr>
        <w:spacing w:after="1" w:line="238" w:lineRule="auto"/>
        <w:ind w:left="-5" w:right="-9" w:hanging="10"/>
        <w:jc w:val="both"/>
        <w:rPr>
          <w:rFonts w:ascii="Bookman Old Style" w:eastAsia="Bookman Old Style" w:hAnsi="Bookman Old Style" w:cs="Bookman Old Style"/>
          <w:sz w:val="16"/>
        </w:rPr>
      </w:pPr>
    </w:p>
    <w:p w14:paraId="70E623FD" w14:textId="7686EC7F" w:rsidR="009553C9" w:rsidRDefault="00B43AD4">
      <w:pPr>
        <w:spacing w:after="1" w:line="238" w:lineRule="auto"/>
        <w:ind w:left="-5" w:right="-9" w:hanging="10"/>
        <w:jc w:val="both"/>
      </w:pPr>
      <w:r>
        <w:rPr>
          <w:rFonts w:ascii="Bookman Old Style" w:eastAsia="Bookman Old Style" w:hAnsi="Bookman Old Style" w:cs="Bookman Old Style"/>
          <w:i/>
          <w:sz w:val="16"/>
          <w:u w:val="single" w:color="000000"/>
        </w:rPr>
        <w:t>art.40 § 5 Kodeksu Postępowania Administracyjnego ², który mówi, że:</w:t>
      </w:r>
      <w:r>
        <w:rPr>
          <w:rFonts w:ascii="Bookman Old Style" w:eastAsia="Bookman Old Style" w:hAnsi="Bookman Old Style" w:cs="Bookman Old Style"/>
          <w:i/>
          <w:sz w:val="16"/>
        </w:rPr>
        <w:t xml:space="preserve"> </w:t>
      </w:r>
    </w:p>
    <w:p w14:paraId="47FF9AAB" w14:textId="467D4677" w:rsidR="009553C9" w:rsidRDefault="00A87B08">
      <w:pPr>
        <w:spacing w:after="1" w:line="238" w:lineRule="auto"/>
        <w:ind w:left="-5" w:right="-9" w:hanging="10"/>
        <w:jc w:val="both"/>
        <w:rPr>
          <w:rFonts w:ascii="Bookman Old Style" w:eastAsia="Bookman Old Style" w:hAnsi="Bookman Old Style" w:cs="Bookman Old Style"/>
          <w:i/>
          <w:sz w:val="16"/>
        </w:rPr>
      </w:pPr>
      <w:r>
        <w:rPr>
          <w:rFonts w:ascii="Bookman Old Style" w:eastAsia="Bookman Old Style" w:hAnsi="Bookman Old Style" w:cs="Bookman Old Style"/>
          <w:i/>
          <w:sz w:val="16"/>
        </w:rPr>
        <w:t>„</w:t>
      </w:r>
      <w:r w:rsidR="00B43AD4">
        <w:rPr>
          <w:rFonts w:ascii="Bookman Old Style" w:eastAsia="Bookman Old Style" w:hAnsi="Bookman Old Style" w:cs="Bookman Old Style"/>
          <w:i/>
          <w:sz w:val="16"/>
        </w:rPr>
        <w:t>W razie niewskazania pełnomocnika do doręczeń przeznaczone dla tej strony pisma pozostawia się w aktach sprawy ze skutkiem doręczenia</w:t>
      </w:r>
      <w:r>
        <w:rPr>
          <w:rFonts w:ascii="Bookman Old Style" w:eastAsia="Bookman Old Style" w:hAnsi="Bookman Old Style" w:cs="Bookman Old Style"/>
          <w:i/>
          <w:sz w:val="16"/>
        </w:rPr>
        <w:t>”</w:t>
      </w:r>
      <w:r w:rsidR="00942622">
        <w:rPr>
          <w:rFonts w:ascii="Bookman Old Style" w:eastAsia="Bookman Old Style" w:hAnsi="Bookman Old Style" w:cs="Bookman Old Style"/>
          <w:i/>
          <w:sz w:val="16"/>
        </w:rPr>
        <w:t>.</w:t>
      </w:r>
      <w:r w:rsidR="00B43AD4">
        <w:rPr>
          <w:rFonts w:ascii="Bookman Old Style" w:eastAsia="Bookman Old Style" w:hAnsi="Bookman Old Style" w:cs="Bookman Old Style"/>
          <w:i/>
          <w:sz w:val="16"/>
        </w:rPr>
        <w:t xml:space="preserve"> </w:t>
      </w:r>
    </w:p>
    <w:p w14:paraId="368FA9B8" w14:textId="77777777" w:rsidR="00945ED6" w:rsidRDefault="00945ED6">
      <w:pPr>
        <w:spacing w:after="1" w:line="238" w:lineRule="auto"/>
        <w:ind w:left="-5" w:right="-9" w:hanging="10"/>
        <w:jc w:val="both"/>
        <w:rPr>
          <w:rFonts w:ascii="Bookman Old Style" w:eastAsia="Bookman Old Style" w:hAnsi="Bookman Old Style" w:cs="Bookman Old Style"/>
          <w:i/>
          <w:sz w:val="16"/>
        </w:rPr>
      </w:pPr>
    </w:p>
    <w:p w14:paraId="33DD7268" w14:textId="77777777" w:rsidR="009553C9" w:rsidRDefault="00B43AD4">
      <w:pPr>
        <w:spacing w:after="2" w:line="234" w:lineRule="auto"/>
        <w:ind w:left="-5" w:hanging="10"/>
      </w:pPr>
      <w:r>
        <w:rPr>
          <w:rFonts w:ascii="Bookman Old Style" w:eastAsia="Bookman Old Style" w:hAnsi="Bookman Old Style" w:cs="Bookman Old Style"/>
          <w:i/>
          <w:sz w:val="16"/>
          <w:u w:val="single" w:color="000000"/>
        </w:rPr>
        <w:t>art. 33 Kodeksu Postępowania Administracyjnego ², który mówi, że</w:t>
      </w:r>
      <w:r>
        <w:rPr>
          <w:rFonts w:ascii="Bookman Old Style" w:eastAsia="Bookman Old Style" w:hAnsi="Bookman Old Style" w:cs="Bookman Old Style"/>
          <w:i/>
          <w:sz w:val="16"/>
        </w:rPr>
        <w:t xml:space="preserve"> </w:t>
      </w:r>
    </w:p>
    <w:p w14:paraId="517AC2EB" w14:textId="67FFC2E8" w:rsidR="009553C9" w:rsidRDefault="00A87B08">
      <w:pPr>
        <w:spacing w:after="32" w:line="238" w:lineRule="auto"/>
        <w:ind w:left="-5" w:right="-9" w:hanging="10"/>
        <w:jc w:val="both"/>
        <w:rPr>
          <w:rFonts w:ascii="Bookman Old Style" w:eastAsia="Bookman Old Style" w:hAnsi="Bookman Old Style" w:cs="Bookman Old Style"/>
          <w:i/>
          <w:sz w:val="16"/>
        </w:rPr>
      </w:pPr>
      <w:r>
        <w:rPr>
          <w:rFonts w:ascii="Bookman Old Style" w:eastAsia="Bookman Old Style" w:hAnsi="Bookman Old Style" w:cs="Bookman Old Style"/>
          <w:i/>
          <w:sz w:val="16"/>
        </w:rPr>
        <w:t>„</w:t>
      </w:r>
      <w:r w:rsidR="00B43AD4">
        <w:rPr>
          <w:rFonts w:ascii="Bookman Old Style" w:eastAsia="Bookman Old Style" w:hAnsi="Bookman Old Style" w:cs="Bookman Old Style"/>
          <w:i/>
          <w:sz w:val="16"/>
        </w:rPr>
        <w:t xml:space="preserve">Pełnomocnikiem strony może być osoba fizyczna posiadająca zdolność do czynności prawnych. Pełnomocnictwo powinno być udzielone na piśmie lub zgłoszone do protokołu. 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Organ administracji publicznej może w razie wątpliwości zażądać urzędowego poświadczenia podpisu strony. W sprawach mniejszej wagi organ administracji publicznej może nie żądać pełnomocnictwa, jeśli pełnomocnikiem jest członek najbliższej rodziny lub domownik strony, a nie ma wątpliwości co do istnienia i zakresu upoważnienia do występowania w imieniu </w:t>
      </w:r>
      <w:r w:rsidR="00942622">
        <w:rPr>
          <w:rFonts w:ascii="Bookman Old Style" w:eastAsia="Bookman Old Style" w:hAnsi="Bookman Old Style" w:cs="Bookman Old Style"/>
          <w:i/>
          <w:sz w:val="16"/>
        </w:rPr>
        <w:t>strony</w:t>
      </w:r>
      <w:r>
        <w:rPr>
          <w:rFonts w:ascii="Bookman Old Style" w:eastAsia="Bookman Old Style" w:hAnsi="Bookman Old Style" w:cs="Bookman Old Style"/>
          <w:i/>
          <w:sz w:val="16"/>
        </w:rPr>
        <w:t>”</w:t>
      </w:r>
      <w:r w:rsidR="00942622">
        <w:rPr>
          <w:rFonts w:ascii="Bookman Old Style" w:eastAsia="Bookman Old Style" w:hAnsi="Bookman Old Style" w:cs="Bookman Old Style"/>
          <w:i/>
          <w:sz w:val="16"/>
        </w:rPr>
        <w:t>.</w:t>
      </w:r>
    </w:p>
    <w:p w14:paraId="6A4051A1" w14:textId="77777777" w:rsidR="00942622" w:rsidRDefault="00942622">
      <w:pPr>
        <w:spacing w:after="4" w:line="248" w:lineRule="auto"/>
        <w:ind w:left="370" w:hanging="10"/>
      </w:pPr>
    </w:p>
    <w:p w14:paraId="058BF48A" w14:textId="6530FDAA" w:rsidR="00942622" w:rsidRPr="00942622" w:rsidRDefault="00942622" w:rsidP="00942622">
      <w:pPr>
        <w:spacing w:after="4" w:line="248" w:lineRule="auto"/>
        <w:rPr>
          <w:rFonts w:ascii="Bookman Old Style" w:eastAsia="Bookman Old Style" w:hAnsi="Bookman Old Style" w:cs="Bookman Old Style"/>
          <w:sz w:val="16"/>
        </w:rPr>
      </w:pPr>
      <w:r>
        <w:rPr>
          <w:rFonts w:ascii="Bookman Old Style" w:eastAsia="Bookman Old Style" w:hAnsi="Bookman Old Style" w:cs="Bookman Old Style"/>
          <w:sz w:val="16"/>
        </w:rPr>
        <w:t xml:space="preserve">2. </w:t>
      </w:r>
      <w:r w:rsidR="00B43AD4">
        <w:rPr>
          <w:rFonts w:ascii="Bookman Old Style" w:eastAsia="Bookman Old Style" w:hAnsi="Bookman Old Style" w:cs="Bookman Old Style"/>
          <w:sz w:val="16"/>
        </w:rPr>
        <w:t>Przyjąłem(</w:t>
      </w:r>
      <w:proofErr w:type="spellStart"/>
      <w:r w:rsidR="00B43AD4">
        <w:rPr>
          <w:rFonts w:ascii="Bookman Old Style" w:eastAsia="Bookman Old Style" w:hAnsi="Bookman Old Style" w:cs="Bookman Old Style"/>
          <w:sz w:val="16"/>
        </w:rPr>
        <w:t>ełam</w:t>
      </w:r>
      <w:proofErr w:type="spellEnd"/>
      <w:r w:rsidR="00B43AD4">
        <w:rPr>
          <w:rFonts w:ascii="Bookman Old Style" w:eastAsia="Bookman Old Style" w:hAnsi="Bookman Old Style" w:cs="Bookman Old Style"/>
          <w:sz w:val="16"/>
        </w:rPr>
        <w:t xml:space="preserve">) do wiadomości fakt, że w przypadku gdy: </w:t>
      </w:r>
    </w:p>
    <w:p w14:paraId="753D78D7" w14:textId="22C919C7" w:rsidR="009553C9" w:rsidRPr="00F044C4" w:rsidRDefault="00942622" w:rsidP="00942622">
      <w:pPr>
        <w:spacing w:after="1" w:line="238" w:lineRule="auto"/>
        <w:ind w:left="10" w:right="-9"/>
        <w:jc w:val="both"/>
        <w:rPr>
          <w:b/>
          <w:bCs/>
        </w:rPr>
      </w:pPr>
      <w:r>
        <w:rPr>
          <w:rFonts w:ascii="Bookman Old Style" w:eastAsia="Bookman Old Style" w:hAnsi="Bookman Old Style" w:cs="Bookman Old Style"/>
          <w:i/>
          <w:sz w:val="16"/>
        </w:rPr>
        <w:t xml:space="preserve">- </w:t>
      </w:r>
      <w:r w:rsidR="00B43AD4">
        <w:rPr>
          <w:rFonts w:ascii="Bookman Old Style" w:eastAsia="Bookman Old Style" w:hAnsi="Bookman Old Style" w:cs="Bookman Old Style"/>
          <w:i/>
          <w:sz w:val="16"/>
        </w:rPr>
        <w:t xml:space="preserve">okres zgłoszonego </w:t>
      </w:r>
      <w:r>
        <w:rPr>
          <w:rFonts w:ascii="Bookman Old Style" w:eastAsia="Bookman Old Style" w:hAnsi="Bookman Old Style" w:cs="Bookman Old Style"/>
          <w:i/>
          <w:sz w:val="16"/>
        </w:rPr>
        <w:t>wyjazdu za granicę</w:t>
      </w:r>
      <w:r w:rsidR="00B43AD4">
        <w:rPr>
          <w:rFonts w:ascii="Bookman Old Style" w:eastAsia="Bookman Old Style" w:hAnsi="Bookman Old Style" w:cs="Bookman Old Style"/>
          <w:i/>
          <w:sz w:val="16"/>
        </w:rPr>
        <w:t xml:space="preserve"> przekroczy w roku kalendarzowym </w:t>
      </w:r>
      <w:r w:rsidR="002718F1">
        <w:rPr>
          <w:rFonts w:ascii="Bookman Old Style" w:eastAsia="Bookman Old Style" w:hAnsi="Bookman Old Style" w:cs="Bookman Old Style"/>
          <w:i/>
          <w:sz w:val="16"/>
        </w:rPr>
        <w:t>3</w:t>
      </w:r>
      <w:r w:rsidR="00B43AD4">
        <w:rPr>
          <w:rFonts w:ascii="Bookman Old Style" w:eastAsia="Bookman Old Style" w:hAnsi="Bookman Old Style" w:cs="Bookman Old Style"/>
          <w:i/>
          <w:sz w:val="16"/>
        </w:rPr>
        <w:t xml:space="preserve">0 dni, następuje </w:t>
      </w:r>
      <w:r w:rsidR="00B43AD4" w:rsidRPr="00F044C4">
        <w:rPr>
          <w:rFonts w:ascii="Bookman Old Style" w:eastAsia="Bookman Old Style" w:hAnsi="Bookman Old Style" w:cs="Bookman Old Style"/>
          <w:b/>
          <w:bCs/>
          <w:i/>
          <w:sz w:val="16"/>
        </w:rPr>
        <w:t>utrata statusu bezrobotnego</w:t>
      </w:r>
      <w:r w:rsidR="00F044C4" w:rsidRPr="00F044C4">
        <w:rPr>
          <w:rFonts w:ascii="Bookman Old Style" w:eastAsia="Bookman Old Style" w:hAnsi="Bookman Old Style" w:cs="Bookman Old Style"/>
          <w:b/>
          <w:bCs/>
          <w:i/>
          <w:sz w:val="16"/>
        </w:rPr>
        <w:t xml:space="preserve"> na okres 90 dni</w:t>
      </w:r>
      <w:r w:rsidR="00B43AD4" w:rsidRPr="00F044C4">
        <w:rPr>
          <w:rFonts w:ascii="Bookman Old Style" w:eastAsia="Bookman Old Style" w:hAnsi="Bookman Old Style" w:cs="Bookman Old Style"/>
          <w:b/>
          <w:bCs/>
          <w:i/>
          <w:sz w:val="16"/>
        </w:rPr>
        <w:t xml:space="preserve">; </w:t>
      </w:r>
    </w:p>
    <w:p w14:paraId="5251C66B" w14:textId="0FBF5103" w:rsidR="009553C9" w:rsidRDefault="00942622" w:rsidP="00942622">
      <w:pPr>
        <w:spacing w:after="1" w:line="238" w:lineRule="auto"/>
        <w:ind w:left="10" w:right="-9"/>
        <w:jc w:val="both"/>
      </w:pPr>
      <w:r>
        <w:rPr>
          <w:rFonts w:ascii="Bookman Old Style" w:eastAsia="Bookman Old Style" w:hAnsi="Bookman Old Style" w:cs="Bookman Old Style"/>
          <w:i/>
          <w:sz w:val="16"/>
        </w:rPr>
        <w:t xml:space="preserve">- </w:t>
      </w:r>
      <w:r w:rsidR="00B43AD4">
        <w:rPr>
          <w:rFonts w:ascii="Bookman Old Style" w:eastAsia="Bookman Old Style" w:hAnsi="Bookman Old Style" w:cs="Bookman Old Style"/>
          <w:i/>
          <w:sz w:val="16"/>
        </w:rPr>
        <w:t xml:space="preserve">zadeklarowany przeze mnie okres </w:t>
      </w:r>
      <w:r>
        <w:rPr>
          <w:rFonts w:ascii="Bookman Old Style" w:eastAsia="Bookman Old Style" w:hAnsi="Bookman Old Style" w:cs="Bookman Old Style"/>
          <w:i/>
          <w:sz w:val="16"/>
        </w:rPr>
        <w:t>wyjazdu za granicę</w:t>
      </w:r>
      <w:r w:rsidR="00B43AD4">
        <w:rPr>
          <w:rFonts w:ascii="Bookman Old Style" w:eastAsia="Bookman Old Style" w:hAnsi="Bookman Old Style" w:cs="Bookman Old Style"/>
          <w:i/>
          <w:sz w:val="16"/>
        </w:rPr>
        <w:t xml:space="preserve"> ulegnie skróceniu i nie przekroczy w roku kalendarzowym </w:t>
      </w:r>
      <w:r w:rsidR="002718F1">
        <w:rPr>
          <w:rFonts w:ascii="Bookman Old Style" w:eastAsia="Bookman Old Style" w:hAnsi="Bookman Old Style" w:cs="Bookman Old Style"/>
          <w:i/>
          <w:sz w:val="16"/>
        </w:rPr>
        <w:t>3</w:t>
      </w:r>
      <w:r w:rsidR="00B43AD4">
        <w:rPr>
          <w:rFonts w:ascii="Bookman Old Style" w:eastAsia="Bookman Old Style" w:hAnsi="Bookman Old Style" w:cs="Bookman Old Style"/>
          <w:i/>
          <w:sz w:val="16"/>
        </w:rPr>
        <w:t xml:space="preserve">0 dni, zachowam status bezrobotnego pod warunkiem zgłoszenia się niezwłocznie do powiatowego urzędu pracy celem ponownego potwierdzenia gotowości do pracy. </w:t>
      </w:r>
    </w:p>
    <w:p w14:paraId="2635C985" w14:textId="77777777" w:rsidR="009553C9" w:rsidRDefault="00B43AD4">
      <w:pPr>
        <w:spacing w:after="0"/>
      </w:pPr>
      <w:r>
        <w:rPr>
          <w:rFonts w:ascii="Bookman Old Style" w:eastAsia="Bookman Old Style" w:hAnsi="Bookman Old Style" w:cs="Bookman Old Style"/>
          <w:i/>
          <w:sz w:val="16"/>
        </w:rPr>
        <w:t xml:space="preserve"> </w:t>
      </w:r>
    </w:p>
    <w:p w14:paraId="7880B434" w14:textId="77777777" w:rsidR="009553C9" w:rsidRDefault="00B43AD4">
      <w:pPr>
        <w:spacing w:after="0"/>
      </w:pPr>
      <w:r>
        <w:rPr>
          <w:rFonts w:ascii="Bookman Old Style" w:eastAsia="Bookman Old Style" w:hAnsi="Bookman Old Style" w:cs="Bookman Old Style"/>
          <w:sz w:val="16"/>
        </w:rPr>
        <w:t xml:space="preserve">  </w:t>
      </w:r>
    </w:p>
    <w:p w14:paraId="7C8E1444" w14:textId="77777777" w:rsidR="009553C9" w:rsidRDefault="00B43AD4">
      <w:pPr>
        <w:tabs>
          <w:tab w:val="center" w:pos="3541"/>
          <w:tab w:val="center" w:pos="4249"/>
          <w:tab w:val="center" w:pos="6277"/>
        </w:tabs>
        <w:spacing w:after="83"/>
        <w:ind w:left="-15"/>
      </w:pPr>
      <w:r>
        <w:rPr>
          <w:rFonts w:ascii="Bookman Old Style" w:eastAsia="Bookman Old Style" w:hAnsi="Bookman Old Style" w:cs="Bookman Old Style"/>
          <w:sz w:val="13"/>
        </w:rPr>
        <w:t xml:space="preserve">     ______________________________                      </w:t>
      </w:r>
      <w:r>
        <w:rPr>
          <w:rFonts w:ascii="Bookman Old Style" w:eastAsia="Bookman Old Style" w:hAnsi="Bookman Old Style" w:cs="Bookman Old Style"/>
          <w:sz w:val="13"/>
        </w:rPr>
        <w:tab/>
        <w:t xml:space="preserve"> </w:t>
      </w:r>
      <w:r>
        <w:rPr>
          <w:rFonts w:ascii="Bookman Old Style" w:eastAsia="Bookman Old Style" w:hAnsi="Bookman Old Style" w:cs="Bookman Old Style"/>
          <w:sz w:val="13"/>
        </w:rPr>
        <w:tab/>
        <w:t xml:space="preserve">            </w:t>
      </w:r>
      <w:r>
        <w:rPr>
          <w:rFonts w:ascii="Bookman Old Style" w:eastAsia="Bookman Old Style" w:hAnsi="Bookman Old Style" w:cs="Bookman Old Style"/>
          <w:sz w:val="13"/>
        </w:rPr>
        <w:tab/>
        <w:t xml:space="preserve">                          ________________________ </w:t>
      </w:r>
    </w:p>
    <w:p w14:paraId="71AC6BC3" w14:textId="7EDAD766" w:rsidR="009553C9" w:rsidRDefault="00B43AD4">
      <w:pPr>
        <w:tabs>
          <w:tab w:val="center" w:pos="4249"/>
          <w:tab w:val="center" w:pos="6335"/>
        </w:tabs>
        <w:spacing w:after="83"/>
        <w:ind w:left="-15"/>
      </w:pPr>
      <w:r>
        <w:rPr>
          <w:rFonts w:ascii="Bookman Old Style" w:eastAsia="Bookman Old Style" w:hAnsi="Bookman Old Style" w:cs="Bookman Old Style"/>
          <w:sz w:val="13"/>
        </w:rPr>
        <w:t xml:space="preserve">/podpis przyjmującego oświadczenie/                             </w:t>
      </w:r>
      <w:r>
        <w:rPr>
          <w:rFonts w:ascii="Bookman Old Style" w:eastAsia="Bookman Old Style" w:hAnsi="Bookman Old Style" w:cs="Bookman Old Style"/>
          <w:sz w:val="13"/>
        </w:rPr>
        <w:tab/>
        <w:t xml:space="preserve"> </w:t>
      </w:r>
      <w:r>
        <w:rPr>
          <w:rFonts w:ascii="Bookman Old Style" w:eastAsia="Bookman Old Style" w:hAnsi="Bookman Old Style" w:cs="Bookman Old Style"/>
          <w:sz w:val="13"/>
        </w:rPr>
        <w:tab/>
        <w:t xml:space="preserve">                        /podpis </w:t>
      </w:r>
      <w:r w:rsidR="00942622">
        <w:rPr>
          <w:rFonts w:ascii="Bookman Old Style" w:eastAsia="Bookman Old Style" w:hAnsi="Bookman Old Style" w:cs="Bookman Old Style"/>
          <w:sz w:val="13"/>
        </w:rPr>
        <w:t>bezrobotnego</w:t>
      </w:r>
      <w:r>
        <w:rPr>
          <w:rFonts w:ascii="Bookman Old Style" w:eastAsia="Bookman Old Style" w:hAnsi="Bookman Old Style" w:cs="Bookman Old Style"/>
          <w:sz w:val="13"/>
        </w:rPr>
        <w:t xml:space="preserve">/    </w:t>
      </w:r>
    </w:p>
    <w:p w14:paraId="7EAF09CD" w14:textId="77777777" w:rsidR="009553C9" w:rsidRDefault="00B43AD4">
      <w:pPr>
        <w:spacing w:after="70"/>
      </w:pPr>
      <w:r>
        <w:rPr>
          <w:rFonts w:ascii="Bookman Old Style" w:eastAsia="Bookman Old Style" w:hAnsi="Bookman Old Style" w:cs="Bookman Old Style"/>
          <w:sz w:val="13"/>
        </w:rPr>
        <w:t xml:space="preserve"> </w:t>
      </w:r>
    </w:p>
    <w:p w14:paraId="1C180851" w14:textId="77777777" w:rsidR="009553C9" w:rsidRDefault="00B43AD4">
      <w:pPr>
        <w:spacing w:after="83"/>
        <w:ind w:left="-5" w:hanging="10"/>
      </w:pPr>
      <w:r>
        <w:rPr>
          <w:rFonts w:ascii="Bookman Old Style" w:eastAsia="Bookman Old Style" w:hAnsi="Bookman Old Style" w:cs="Bookman Old Style"/>
          <w:sz w:val="13"/>
        </w:rPr>
        <w:t xml:space="preserve">     _______________________________ </w:t>
      </w:r>
    </w:p>
    <w:p w14:paraId="6103D53A" w14:textId="77777777" w:rsidR="009553C9" w:rsidRDefault="00B43AD4">
      <w:pPr>
        <w:spacing w:after="83"/>
        <w:ind w:left="-5" w:hanging="10"/>
      </w:pPr>
      <w:r>
        <w:rPr>
          <w:rFonts w:ascii="Bookman Old Style" w:eastAsia="Bookman Old Style" w:hAnsi="Bookman Old Style" w:cs="Bookman Old Style"/>
          <w:sz w:val="13"/>
        </w:rPr>
        <w:t xml:space="preserve">/data i podpis wprowadzającego dane/ </w:t>
      </w:r>
    </w:p>
    <w:p w14:paraId="0CFE4A8C" w14:textId="3BAF9F11" w:rsidR="003B2BCD" w:rsidRPr="00D335D6" w:rsidRDefault="00B43AD4" w:rsidP="003B2BCD">
      <w:pPr>
        <w:spacing w:after="90" w:line="248" w:lineRule="auto"/>
        <w:ind w:left="-5" w:hanging="10"/>
        <w:rPr>
          <w:rFonts w:ascii="Bookman Old Style" w:eastAsia="Bookman Old Style" w:hAnsi="Bookman Old Style" w:cs="Bookman Old Style"/>
          <w:color w:val="000000" w:themeColor="text1"/>
          <w:sz w:val="16"/>
          <w:szCs w:val="16"/>
        </w:rPr>
      </w:pPr>
      <w:r>
        <w:rPr>
          <w:rFonts w:ascii="Bookman Old Style" w:eastAsia="Bookman Old Style" w:hAnsi="Bookman Old Style" w:cs="Bookman Old Style"/>
          <w:b/>
          <w:sz w:val="16"/>
        </w:rPr>
        <w:t xml:space="preserve">¹ </w:t>
      </w:r>
      <w:r>
        <w:rPr>
          <w:rFonts w:ascii="Bookman Old Style" w:eastAsia="Bookman Old Style" w:hAnsi="Bookman Old Style" w:cs="Bookman Old Style"/>
          <w:sz w:val="16"/>
        </w:rPr>
        <w:t xml:space="preserve">ustawa </w:t>
      </w:r>
      <w:r w:rsidR="002718F1">
        <w:rPr>
          <w:rFonts w:ascii="Bookman Old Style" w:eastAsia="Bookman Old Style" w:hAnsi="Bookman Old Style" w:cs="Bookman Old Style"/>
          <w:sz w:val="16"/>
        </w:rPr>
        <w:t xml:space="preserve">z dnia 20 marca 2025r. o rynku pracy i służbach zatrudnienia </w:t>
      </w:r>
      <w:r w:rsidR="00942622">
        <w:rPr>
          <w:rFonts w:ascii="Bookman Old Style" w:eastAsia="Bookman Old Style" w:hAnsi="Bookman Old Style" w:cs="Bookman Old Style"/>
          <w:sz w:val="16"/>
        </w:rPr>
        <w:t>(</w:t>
      </w:r>
      <w:r w:rsidR="002718F1">
        <w:rPr>
          <w:rFonts w:ascii="Bookman Old Style" w:eastAsia="Bookman Old Style" w:hAnsi="Bookman Old Style" w:cs="Bookman Old Style"/>
          <w:sz w:val="16"/>
        </w:rPr>
        <w:t>Dz. U. z 2025r. poz. 620</w:t>
      </w:r>
      <w:r w:rsidR="00942622">
        <w:rPr>
          <w:rFonts w:ascii="Bookman Old Style" w:eastAsia="Bookman Old Style" w:hAnsi="Bookman Old Style" w:cs="Bookman Old Style"/>
          <w:sz w:val="16"/>
        </w:rPr>
        <w:t>)</w:t>
      </w:r>
    </w:p>
    <w:p w14:paraId="15063EAA" w14:textId="70E3D664" w:rsidR="009553C9" w:rsidRDefault="00B43AD4" w:rsidP="003B2BCD">
      <w:pPr>
        <w:spacing w:after="90" w:line="248" w:lineRule="auto"/>
        <w:ind w:left="-5" w:hanging="10"/>
      </w:pPr>
      <w:r>
        <w:rPr>
          <w:rFonts w:ascii="Bookman Old Style" w:eastAsia="Bookman Old Style" w:hAnsi="Bookman Old Style" w:cs="Bookman Old Style"/>
          <w:sz w:val="16"/>
        </w:rPr>
        <w:t>² kodeks postępowania administracyjnego</w:t>
      </w:r>
      <w:r w:rsidR="00942622">
        <w:rPr>
          <w:rFonts w:ascii="Bookman Old Style" w:eastAsia="Bookman Old Style" w:hAnsi="Bookman Old Style" w:cs="Bookman Old Style"/>
          <w:sz w:val="16"/>
        </w:rPr>
        <w:t xml:space="preserve"> (</w:t>
      </w:r>
      <w:r>
        <w:rPr>
          <w:rFonts w:ascii="Bookman Old Style" w:eastAsia="Bookman Old Style" w:hAnsi="Bookman Old Style" w:cs="Bookman Old Style"/>
          <w:sz w:val="16"/>
        </w:rPr>
        <w:t>tekst jedn. Dz. U. z 20</w:t>
      </w:r>
      <w:r w:rsidR="008C624A">
        <w:rPr>
          <w:rFonts w:ascii="Bookman Old Style" w:eastAsia="Bookman Old Style" w:hAnsi="Bookman Old Style" w:cs="Bookman Old Style"/>
          <w:sz w:val="16"/>
        </w:rPr>
        <w:t>2</w:t>
      </w:r>
      <w:r w:rsidR="00CC4214">
        <w:rPr>
          <w:rFonts w:ascii="Bookman Old Style" w:eastAsia="Bookman Old Style" w:hAnsi="Bookman Old Style" w:cs="Bookman Old Style"/>
          <w:sz w:val="16"/>
        </w:rPr>
        <w:t>4</w:t>
      </w:r>
      <w:r>
        <w:rPr>
          <w:rFonts w:ascii="Bookman Old Style" w:eastAsia="Bookman Old Style" w:hAnsi="Bookman Old Style" w:cs="Bookman Old Style"/>
          <w:sz w:val="16"/>
        </w:rPr>
        <w:t xml:space="preserve"> r. poz. </w:t>
      </w:r>
      <w:r w:rsidR="007F72BA">
        <w:rPr>
          <w:rFonts w:ascii="Bookman Old Style" w:eastAsia="Bookman Old Style" w:hAnsi="Bookman Old Style" w:cs="Bookman Old Style"/>
          <w:sz w:val="16"/>
        </w:rPr>
        <w:t>5</w:t>
      </w:r>
      <w:r w:rsidR="00CC4214">
        <w:rPr>
          <w:rFonts w:ascii="Bookman Old Style" w:eastAsia="Bookman Old Style" w:hAnsi="Bookman Old Style" w:cs="Bookman Old Style"/>
          <w:sz w:val="16"/>
        </w:rPr>
        <w:t>72</w:t>
      </w:r>
      <w:r w:rsidR="00AE275E">
        <w:rPr>
          <w:rFonts w:ascii="Bookman Old Style" w:eastAsia="Bookman Old Style" w:hAnsi="Bookman Old Style" w:cs="Bookman Old Style"/>
          <w:sz w:val="16"/>
        </w:rPr>
        <w:t xml:space="preserve"> ze zmianami</w:t>
      </w:r>
      <w:bookmarkStart w:id="0" w:name="_GoBack"/>
      <w:bookmarkEnd w:id="0"/>
      <w:r w:rsidR="00942622">
        <w:rPr>
          <w:rFonts w:ascii="Bookman Old Style" w:eastAsia="Bookman Old Style" w:hAnsi="Bookman Old Style" w:cs="Bookman Old Style"/>
          <w:sz w:val="16"/>
        </w:rPr>
        <w:t>)</w:t>
      </w:r>
      <w:r w:rsidR="007F72BA">
        <w:rPr>
          <w:rFonts w:ascii="Bookman Old Style" w:eastAsia="Bookman Old Style" w:hAnsi="Bookman Old Style" w:cs="Bookman Old Style"/>
          <w:sz w:val="16"/>
        </w:rPr>
        <w:t xml:space="preserve"> </w:t>
      </w:r>
    </w:p>
    <w:sectPr w:rsidR="009553C9">
      <w:pgSz w:w="11906" w:h="16838"/>
      <w:pgMar w:top="1440" w:right="1416"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E4799"/>
    <w:multiLevelType w:val="hybridMultilevel"/>
    <w:tmpl w:val="49304C42"/>
    <w:lvl w:ilvl="0" w:tplc="35E01B5E">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 w15:restartNumberingAfterBreak="0">
    <w:nsid w:val="31EE251C"/>
    <w:multiLevelType w:val="hybridMultilevel"/>
    <w:tmpl w:val="9AAC4C1C"/>
    <w:lvl w:ilvl="0" w:tplc="519C28D8">
      <w:start w:val="1"/>
      <w:numFmt w:val="bullet"/>
      <w:lvlText w:val="-"/>
      <w:lvlJc w:val="left"/>
      <w:pPr>
        <w:ind w:left="10"/>
      </w:pPr>
      <w:rPr>
        <w:rFonts w:ascii="Bookman Old Style" w:eastAsia="Bookman Old Style" w:hAnsi="Bookman Old Style" w:cs="Bookman Old Style"/>
        <w:b w:val="0"/>
        <w:i/>
        <w:iCs/>
        <w:strike w:val="0"/>
        <w:dstrike w:val="0"/>
        <w:color w:val="000000"/>
        <w:sz w:val="16"/>
        <w:szCs w:val="16"/>
        <w:u w:val="none" w:color="000000"/>
        <w:bdr w:val="none" w:sz="0" w:space="0" w:color="auto"/>
        <w:shd w:val="clear" w:color="auto" w:fill="auto"/>
        <w:vertAlign w:val="baseline"/>
      </w:rPr>
    </w:lvl>
    <w:lvl w:ilvl="1" w:tplc="31C48B98">
      <w:start w:val="1"/>
      <w:numFmt w:val="bullet"/>
      <w:lvlText w:val="o"/>
      <w:lvlJc w:val="left"/>
      <w:pPr>
        <w:ind w:left="1080"/>
      </w:pPr>
      <w:rPr>
        <w:rFonts w:ascii="Bookman Old Style" w:eastAsia="Bookman Old Style" w:hAnsi="Bookman Old Style" w:cs="Bookman Old Style"/>
        <w:b w:val="0"/>
        <w:i/>
        <w:iCs/>
        <w:strike w:val="0"/>
        <w:dstrike w:val="0"/>
        <w:color w:val="000000"/>
        <w:sz w:val="16"/>
        <w:szCs w:val="16"/>
        <w:u w:val="none" w:color="000000"/>
        <w:bdr w:val="none" w:sz="0" w:space="0" w:color="auto"/>
        <w:shd w:val="clear" w:color="auto" w:fill="auto"/>
        <w:vertAlign w:val="baseline"/>
      </w:rPr>
    </w:lvl>
    <w:lvl w:ilvl="2" w:tplc="C3F2A6A6">
      <w:start w:val="1"/>
      <w:numFmt w:val="bullet"/>
      <w:lvlText w:val="▪"/>
      <w:lvlJc w:val="left"/>
      <w:pPr>
        <w:ind w:left="1800"/>
      </w:pPr>
      <w:rPr>
        <w:rFonts w:ascii="Bookman Old Style" w:eastAsia="Bookman Old Style" w:hAnsi="Bookman Old Style" w:cs="Bookman Old Style"/>
        <w:b w:val="0"/>
        <w:i/>
        <w:iCs/>
        <w:strike w:val="0"/>
        <w:dstrike w:val="0"/>
        <w:color w:val="000000"/>
        <w:sz w:val="16"/>
        <w:szCs w:val="16"/>
        <w:u w:val="none" w:color="000000"/>
        <w:bdr w:val="none" w:sz="0" w:space="0" w:color="auto"/>
        <w:shd w:val="clear" w:color="auto" w:fill="auto"/>
        <w:vertAlign w:val="baseline"/>
      </w:rPr>
    </w:lvl>
    <w:lvl w:ilvl="3" w:tplc="CEC2850C">
      <w:start w:val="1"/>
      <w:numFmt w:val="bullet"/>
      <w:lvlText w:val="•"/>
      <w:lvlJc w:val="left"/>
      <w:pPr>
        <w:ind w:left="2520"/>
      </w:pPr>
      <w:rPr>
        <w:rFonts w:ascii="Bookman Old Style" w:eastAsia="Bookman Old Style" w:hAnsi="Bookman Old Style" w:cs="Bookman Old Style"/>
        <w:b w:val="0"/>
        <w:i/>
        <w:iCs/>
        <w:strike w:val="0"/>
        <w:dstrike w:val="0"/>
        <w:color w:val="000000"/>
        <w:sz w:val="16"/>
        <w:szCs w:val="16"/>
        <w:u w:val="none" w:color="000000"/>
        <w:bdr w:val="none" w:sz="0" w:space="0" w:color="auto"/>
        <w:shd w:val="clear" w:color="auto" w:fill="auto"/>
        <w:vertAlign w:val="baseline"/>
      </w:rPr>
    </w:lvl>
    <w:lvl w:ilvl="4" w:tplc="89D05F18">
      <w:start w:val="1"/>
      <w:numFmt w:val="bullet"/>
      <w:lvlText w:val="o"/>
      <w:lvlJc w:val="left"/>
      <w:pPr>
        <w:ind w:left="3240"/>
      </w:pPr>
      <w:rPr>
        <w:rFonts w:ascii="Bookman Old Style" w:eastAsia="Bookman Old Style" w:hAnsi="Bookman Old Style" w:cs="Bookman Old Style"/>
        <w:b w:val="0"/>
        <w:i/>
        <w:iCs/>
        <w:strike w:val="0"/>
        <w:dstrike w:val="0"/>
        <w:color w:val="000000"/>
        <w:sz w:val="16"/>
        <w:szCs w:val="16"/>
        <w:u w:val="none" w:color="000000"/>
        <w:bdr w:val="none" w:sz="0" w:space="0" w:color="auto"/>
        <w:shd w:val="clear" w:color="auto" w:fill="auto"/>
        <w:vertAlign w:val="baseline"/>
      </w:rPr>
    </w:lvl>
    <w:lvl w:ilvl="5" w:tplc="88FA4F10">
      <w:start w:val="1"/>
      <w:numFmt w:val="bullet"/>
      <w:lvlText w:val="▪"/>
      <w:lvlJc w:val="left"/>
      <w:pPr>
        <w:ind w:left="3960"/>
      </w:pPr>
      <w:rPr>
        <w:rFonts w:ascii="Bookman Old Style" w:eastAsia="Bookman Old Style" w:hAnsi="Bookman Old Style" w:cs="Bookman Old Style"/>
        <w:b w:val="0"/>
        <w:i/>
        <w:iCs/>
        <w:strike w:val="0"/>
        <w:dstrike w:val="0"/>
        <w:color w:val="000000"/>
        <w:sz w:val="16"/>
        <w:szCs w:val="16"/>
        <w:u w:val="none" w:color="000000"/>
        <w:bdr w:val="none" w:sz="0" w:space="0" w:color="auto"/>
        <w:shd w:val="clear" w:color="auto" w:fill="auto"/>
        <w:vertAlign w:val="baseline"/>
      </w:rPr>
    </w:lvl>
    <w:lvl w:ilvl="6" w:tplc="81029010">
      <w:start w:val="1"/>
      <w:numFmt w:val="bullet"/>
      <w:lvlText w:val="•"/>
      <w:lvlJc w:val="left"/>
      <w:pPr>
        <w:ind w:left="4680"/>
      </w:pPr>
      <w:rPr>
        <w:rFonts w:ascii="Bookman Old Style" w:eastAsia="Bookman Old Style" w:hAnsi="Bookman Old Style" w:cs="Bookman Old Style"/>
        <w:b w:val="0"/>
        <w:i/>
        <w:iCs/>
        <w:strike w:val="0"/>
        <w:dstrike w:val="0"/>
        <w:color w:val="000000"/>
        <w:sz w:val="16"/>
        <w:szCs w:val="16"/>
        <w:u w:val="none" w:color="000000"/>
        <w:bdr w:val="none" w:sz="0" w:space="0" w:color="auto"/>
        <w:shd w:val="clear" w:color="auto" w:fill="auto"/>
        <w:vertAlign w:val="baseline"/>
      </w:rPr>
    </w:lvl>
    <w:lvl w:ilvl="7" w:tplc="3E0E32C6">
      <w:start w:val="1"/>
      <w:numFmt w:val="bullet"/>
      <w:lvlText w:val="o"/>
      <w:lvlJc w:val="left"/>
      <w:pPr>
        <w:ind w:left="5400"/>
      </w:pPr>
      <w:rPr>
        <w:rFonts w:ascii="Bookman Old Style" w:eastAsia="Bookman Old Style" w:hAnsi="Bookman Old Style" w:cs="Bookman Old Style"/>
        <w:b w:val="0"/>
        <w:i/>
        <w:iCs/>
        <w:strike w:val="0"/>
        <w:dstrike w:val="0"/>
        <w:color w:val="000000"/>
        <w:sz w:val="16"/>
        <w:szCs w:val="16"/>
        <w:u w:val="none" w:color="000000"/>
        <w:bdr w:val="none" w:sz="0" w:space="0" w:color="auto"/>
        <w:shd w:val="clear" w:color="auto" w:fill="auto"/>
        <w:vertAlign w:val="baseline"/>
      </w:rPr>
    </w:lvl>
    <w:lvl w:ilvl="8" w:tplc="46EEA22C">
      <w:start w:val="1"/>
      <w:numFmt w:val="bullet"/>
      <w:lvlText w:val="▪"/>
      <w:lvlJc w:val="left"/>
      <w:pPr>
        <w:ind w:left="6120"/>
      </w:pPr>
      <w:rPr>
        <w:rFonts w:ascii="Bookman Old Style" w:eastAsia="Bookman Old Style" w:hAnsi="Bookman Old Style" w:cs="Bookman Old Style"/>
        <w:b w:val="0"/>
        <w:i/>
        <w:iCs/>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C9"/>
    <w:rsid w:val="000868CE"/>
    <w:rsid w:val="00220819"/>
    <w:rsid w:val="00223380"/>
    <w:rsid w:val="00244274"/>
    <w:rsid w:val="002718F1"/>
    <w:rsid w:val="003B2BCD"/>
    <w:rsid w:val="00434A93"/>
    <w:rsid w:val="004B1F6E"/>
    <w:rsid w:val="004F3FF4"/>
    <w:rsid w:val="00616AB3"/>
    <w:rsid w:val="00636FCA"/>
    <w:rsid w:val="007B7941"/>
    <w:rsid w:val="007F72BA"/>
    <w:rsid w:val="008C624A"/>
    <w:rsid w:val="00942622"/>
    <w:rsid w:val="00945ED6"/>
    <w:rsid w:val="009553C9"/>
    <w:rsid w:val="00A87B08"/>
    <w:rsid w:val="00AE275E"/>
    <w:rsid w:val="00B43AD4"/>
    <w:rsid w:val="00B82243"/>
    <w:rsid w:val="00CB0B04"/>
    <w:rsid w:val="00CC4214"/>
    <w:rsid w:val="00D335D6"/>
    <w:rsid w:val="00F044C4"/>
    <w:rsid w:val="00F45716"/>
    <w:rsid w:val="00F827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A0E0"/>
  <w15:docId w15:val="{0F4ED407-E1B1-4D1B-A6C0-F588393C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22081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0819"/>
    <w:rPr>
      <w:rFonts w:ascii="Segoe UI" w:eastAsia="Calibri" w:hAnsi="Segoe UI" w:cs="Segoe UI"/>
      <w:color w:val="000000"/>
      <w:sz w:val="18"/>
      <w:szCs w:val="18"/>
    </w:rPr>
  </w:style>
  <w:style w:type="paragraph" w:styleId="Akapitzlist">
    <w:name w:val="List Paragraph"/>
    <w:basedOn w:val="Normalny"/>
    <w:uiPriority w:val="34"/>
    <w:qFormat/>
    <w:rsid w:val="00945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490</Words>
  <Characters>2945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sylwias</dc:creator>
  <cp:keywords/>
  <cp:lastModifiedBy>Katarzyna Koszczyńska</cp:lastModifiedBy>
  <cp:revision>19</cp:revision>
  <cp:lastPrinted>2025-07-14T10:40:00Z</cp:lastPrinted>
  <dcterms:created xsi:type="dcterms:W3CDTF">2018-10-31T08:40:00Z</dcterms:created>
  <dcterms:modified xsi:type="dcterms:W3CDTF">2025-07-14T10:41:00Z</dcterms:modified>
</cp:coreProperties>
</file>